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DD5" w:rsidRDefault="00D87DD5" w:rsidP="00D87DD5">
      <w:pPr>
        <w:jc w:val="center"/>
        <w:rPr>
          <w:sz w:val="32"/>
        </w:rPr>
      </w:pPr>
    </w:p>
    <w:p w:rsidR="00D87DD5" w:rsidRDefault="00D87DD5" w:rsidP="00D87DD5">
      <w:pPr>
        <w:jc w:val="center"/>
        <w:rPr>
          <w:sz w:val="32"/>
        </w:rPr>
      </w:pPr>
      <w:r>
        <w:rPr>
          <w:noProof/>
          <w:sz w:val="32"/>
          <w:lang w:eastAsia="en-GB"/>
        </w:rPr>
        <w:drawing>
          <wp:anchor distT="0" distB="0" distL="114300" distR="114300" simplePos="0" relativeHeight="251660288" behindDoc="1" locked="0" layoutInCell="1" allowOverlap="1">
            <wp:simplePos x="0" y="0"/>
            <wp:positionH relativeFrom="column">
              <wp:posOffset>112395</wp:posOffset>
            </wp:positionH>
            <wp:positionV relativeFrom="paragraph">
              <wp:posOffset>635</wp:posOffset>
            </wp:positionV>
            <wp:extent cx="923925" cy="1057275"/>
            <wp:effectExtent l="0" t="0" r="9525" b="9525"/>
            <wp:wrapTight wrapText="bothSides">
              <wp:wrapPolygon edited="0">
                <wp:start x="7126" y="0"/>
                <wp:lineTo x="0" y="6227"/>
                <wp:lineTo x="0" y="10119"/>
                <wp:lineTo x="4008" y="12454"/>
                <wp:lineTo x="1336" y="14011"/>
                <wp:lineTo x="1336" y="14400"/>
                <wp:lineTo x="5790" y="18681"/>
                <wp:lineTo x="5790" y="19459"/>
                <wp:lineTo x="15142" y="21405"/>
                <wp:lineTo x="17814" y="21405"/>
                <wp:lineTo x="20932" y="21405"/>
                <wp:lineTo x="21377" y="18681"/>
                <wp:lineTo x="21377" y="6227"/>
                <wp:lineTo x="19151" y="0"/>
                <wp:lineTo x="712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1057275"/>
                    </a:xfrm>
                    <a:prstGeom prst="rect">
                      <a:avLst/>
                    </a:prstGeom>
                    <a:noFill/>
                  </pic:spPr>
                </pic:pic>
              </a:graphicData>
            </a:graphic>
          </wp:anchor>
        </w:drawing>
      </w:r>
    </w:p>
    <w:p w:rsidR="00D87DD5" w:rsidRDefault="00D87DD5" w:rsidP="00D87DD5">
      <w:pPr>
        <w:jc w:val="center"/>
        <w:rPr>
          <w:sz w:val="32"/>
        </w:rPr>
      </w:pPr>
    </w:p>
    <w:p w:rsidR="00D87DD5" w:rsidRDefault="00D87DD5" w:rsidP="00D87DD5">
      <w:pPr>
        <w:jc w:val="center"/>
        <w:rPr>
          <w:sz w:val="32"/>
        </w:rPr>
      </w:pPr>
    </w:p>
    <w:p w:rsidR="0053757C" w:rsidRDefault="0053757C" w:rsidP="00D87DD5">
      <w:pPr>
        <w:jc w:val="center"/>
        <w:rPr>
          <w:sz w:val="32"/>
        </w:rPr>
      </w:pPr>
    </w:p>
    <w:p w:rsidR="0053757C" w:rsidRDefault="0053757C" w:rsidP="00D87DD5">
      <w:pPr>
        <w:jc w:val="center"/>
        <w:rPr>
          <w:sz w:val="32"/>
        </w:rPr>
      </w:pPr>
    </w:p>
    <w:p w:rsidR="00D87DD5" w:rsidRDefault="00D87DD5" w:rsidP="00D87DD5">
      <w:pPr>
        <w:jc w:val="center"/>
        <w:rPr>
          <w:sz w:val="32"/>
        </w:rPr>
      </w:pPr>
    </w:p>
    <w:p w:rsidR="00D87DD5" w:rsidRDefault="00D87DD5" w:rsidP="00D87DD5">
      <w:pPr>
        <w:pStyle w:val="BodyText"/>
        <w:jc w:val="left"/>
        <w:rPr>
          <w:b/>
          <w:sz w:val="48"/>
        </w:rPr>
      </w:pPr>
    </w:p>
    <w:p w:rsidR="00D87DD5" w:rsidRDefault="00D87DD5" w:rsidP="00D87DD5">
      <w:pPr>
        <w:pStyle w:val="BodyText"/>
        <w:rPr>
          <w:b/>
          <w:sz w:val="48"/>
        </w:rPr>
      </w:pPr>
      <w:r>
        <w:rPr>
          <w:b/>
          <w:sz w:val="48"/>
        </w:rPr>
        <w:t>Kingston Churches Action on</w:t>
      </w:r>
    </w:p>
    <w:p w:rsidR="00D87DD5" w:rsidRDefault="00D87DD5" w:rsidP="00D87DD5">
      <w:pPr>
        <w:pStyle w:val="BodyText"/>
        <w:rPr>
          <w:b/>
          <w:sz w:val="48"/>
        </w:rPr>
      </w:pPr>
      <w:r>
        <w:rPr>
          <w:b/>
          <w:sz w:val="48"/>
        </w:rPr>
        <w:t>Homelessness</w:t>
      </w:r>
    </w:p>
    <w:p w:rsidR="00D87DD5" w:rsidRDefault="00D87DD5" w:rsidP="00D87DD5">
      <w:pPr>
        <w:pStyle w:val="BodyText"/>
        <w:rPr>
          <w:rFonts w:ascii="Comic Sans MS" w:hAnsi="Comic Sans MS"/>
          <w:b/>
          <w:sz w:val="20"/>
        </w:rPr>
      </w:pPr>
      <w:r>
        <w:rPr>
          <w:rFonts w:ascii="Comic Sans MS" w:hAnsi="Comic Sans MS"/>
          <w:b/>
          <w:sz w:val="20"/>
        </w:rPr>
        <w:t>Bringing hope and support to the homeless</w:t>
      </w:r>
    </w:p>
    <w:p w:rsidR="00D87DD5" w:rsidRDefault="00D87DD5" w:rsidP="00D87DD5">
      <w:pPr>
        <w:pStyle w:val="BodyText"/>
        <w:rPr>
          <w:rFonts w:ascii="Comic Sans MS" w:hAnsi="Comic Sans MS"/>
          <w:b/>
          <w:sz w:val="20"/>
        </w:rPr>
      </w:pPr>
    </w:p>
    <w:p w:rsidR="00D87DD5" w:rsidRDefault="00D87DD5" w:rsidP="00D87DD5"/>
    <w:p w:rsidR="00D87DD5" w:rsidRDefault="00D87DD5" w:rsidP="00D87DD5">
      <w:pPr>
        <w:pStyle w:val="Heading2"/>
        <w:ind w:left="720" w:firstLine="720"/>
        <w:jc w:val="left"/>
        <w:rPr>
          <w:b/>
          <w:sz w:val="40"/>
        </w:rPr>
      </w:pPr>
      <w:r>
        <w:rPr>
          <w:noProof/>
          <w:lang w:eastAsia="en-GB"/>
        </w:rPr>
        <w:drawing>
          <wp:anchor distT="0" distB="0" distL="114300" distR="114300" simplePos="0" relativeHeight="251659264" behindDoc="1" locked="0" layoutInCell="1" allowOverlap="1">
            <wp:simplePos x="0" y="0"/>
            <wp:positionH relativeFrom="column">
              <wp:posOffset>2510790</wp:posOffset>
            </wp:positionH>
            <wp:positionV relativeFrom="paragraph">
              <wp:posOffset>184150</wp:posOffset>
            </wp:positionV>
            <wp:extent cx="1418590" cy="2171700"/>
            <wp:effectExtent l="0" t="0" r="0" b="0"/>
            <wp:wrapTight wrapText="bothSides">
              <wp:wrapPolygon edited="0">
                <wp:start x="6381" y="0"/>
                <wp:lineTo x="5221" y="189"/>
                <wp:lineTo x="2901" y="2274"/>
                <wp:lineTo x="2901" y="3032"/>
                <wp:lineTo x="290" y="6063"/>
                <wp:lineTo x="290" y="9095"/>
                <wp:lineTo x="1160" y="12126"/>
                <wp:lineTo x="0" y="13832"/>
                <wp:lineTo x="0" y="16674"/>
                <wp:lineTo x="1450" y="18189"/>
                <wp:lineTo x="580" y="21032"/>
                <wp:lineTo x="1450" y="21221"/>
                <wp:lineTo x="16244" y="21411"/>
                <wp:lineTo x="19144" y="21411"/>
                <wp:lineTo x="19434" y="15158"/>
                <wp:lineTo x="21175" y="9853"/>
                <wp:lineTo x="21175" y="7389"/>
                <wp:lineTo x="20885" y="6063"/>
                <wp:lineTo x="19724" y="3032"/>
                <wp:lineTo x="20594" y="1137"/>
                <wp:lineTo x="16534" y="0"/>
                <wp:lineTo x="8992" y="0"/>
                <wp:lineTo x="6381" y="0"/>
              </wp:wrapPolygon>
            </wp:wrapTight>
            <wp:docPr id="2" name="Picture 2" descr="QA4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A4033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8590" cy="2171700"/>
                    </a:xfrm>
                    <a:prstGeom prst="rect">
                      <a:avLst/>
                    </a:prstGeom>
                    <a:noFill/>
                    <a:ln>
                      <a:noFill/>
                    </a:ln>
                  </pic:spPr>
                </pic:pic>
              </a:graphicData>
            </a:graphic>
          </wp:anchor>
        </w:drawing>
      </w:r>
    </w:p>
    <w:p w:rsidR="00D87DD5" w:rsidRDefault="00D87DD5" w:rsidP="00D87DD5">
      <w:pPr>
        <w:pStyle w:val="Heading2"/>
        <w:ind w:left="720" w:firstLine="720"/>
        <w:jc w:val="left"/>
        <w:rPr>
          <w:b/>
          <w:sz w:val="40"/>
        </w:rPr>
      </w:pPr>
    </w:p>
    <w:p w:rsidR="00D87DD5" w:rsidRDefault="00D87DD5" w:rsidP="00D87DD5">
      <w:pPr>
        <w:pStyle w:val="Heading2"/>
        <w:ind w:left="720" w:firstLine="720"/>
        <w:jc w:val="left"/>
        <w:rPr>
          <w:b/>
          <w:sz w:val="40"/>
        </w:rPr>
      </w:pPr>
    </w:p>
    <w:p w:rsidR="00D87DD5" w:rsidRDefault="00D87DD5" w:rsidP="00D87DD5">
      <w:pPr>
        <w:pStyle w:val="Heading2"/>
        <w:ind w:left="720" w:firstLine="720"/>
        <w:jc w:val="left"/>
        <w:rPr>
          <w:b/>
          <w:sz w:val="40"/>
        </w:rPr>
      </w:pPr>
    </w:p>
    <w:p w:rsidR="00D87DD5" w:rsidRDefault="00D87DD5" w:rsidP="00D87DD5">
      <w:pPr>
        <w:pStyle w:val="Heading2"/>
        <w:ind w:left="720" w:firstLine="720"/>
        <w:jc w:val="left"/>
        <w:rPr>
          <w:b/>
          <w:sz w:val="40"/>
        </w:rPr>
      </w:pPr>
    </w:p>
    <w:p w:rsidR="00D87DD5" w:rsidRDefault="00D87DD5" w:rsidP="00D87DD5">
      <w:pPr>
        <w:pStyle w:val="Heading2"/>
        <w:ind w:left="720" w:firstLine="720"/>
        <w:jc w:val="left"/>
        <w:rPr>
          <w:b/>
          <w:sz w:val="40"/>
        </w:rPr>
      </w:pPr>
    </w:p>
    <w:p w:rsidR="00D87DD5" w:rsidRDefault="00D87DD5" w:rsidP="00D87DD5">
      <w:pPr>
        <w:pStyle w:val="Heading2"/>
        <w:ind w:left="720" w:firstLine="720"/>
        <w:jc w:val="left"/>
        <w:rPr>
          <w:b/>
          <w:sz w:val="40"/>
        </w:rPr>
      </w:pPr>
    </w:p>
    <w:p w:rsidR="00D87DD5" w:rsidRDefault="00D87DD5" w:rsidP="00D87DD5">
      <w:pPr>
        <w:pStyle w:val="Heading2"/>
        <w:ind w:left="720" w:firstLine="720"/>
        <w:jc w:val="left"/>
        <w:rPr>
          <w:b/>
          <w:sz w:val="40"/>
        </w:rPr>
      </w:pPr>
    </w:p>
    <w:p w:rsidR="00D87DD5" w:rsidRDefault="00D87DD5" w:rsidP="00D87DD5">
      <w:pPr>
        <w:pStyle w:val="Heading2"/>
        <w:ind w:left="720" w:firstLine="720"/>
        <w:jc w:val="left"/>
        <w:rPr>
          <w:b/>
          <w:sz w:val="40"/>
        </w:rPr>
      </w:pPr>
    </w:p>
    <w:p w:rsidR="00D87DD5" w:rsidRDefault="00D87DD5" w:rsidP="00D87DD5">
      <w:pPr>
        <w:pStyle w:val="Heading2"/>
        <w:ind w:left="720" w:firstLine="720"/>
        <w:jc w:val="left"/>
        <w:rPr>
          <w:b/>
          <w:sz w:val="40"/>
        </w:rPr>
      </w:pPr>
    </w:p>
    <w:p w:rsidR="00D87DD5" w:rsidRDefault="00D87DD5" w:rsidP="00D87DD5">
      <w:pPr>
        <w:pStyle w:val="Heading2"/>
        <w:ind w:left="720" w:firstLine="720"/>
        <w:jc w:val="left"/>
        <w:rPr>
          <w:b/>
          <w:sz w:val="40"/>
        </w:rPr>
      </w:pPr>
    </w:p>
    <w:p w:rsidR="00D87DD5" w:rsidRDefault="00D87DD5" w:rsidP="00D87DD5">
      <w:pPr>
        <w:pStyle w:val="Heading2"/>
        <w:rPr>
          <w:b/>
          <w:sz w:val="40"/>
        </w:rPr>
      </w:pPr>
      <w:r>
        <w:rPr>
          <w:b/>
          <w:sz w:val="40"/>
        </w:rPr>
        <w:t>19</w:t>
      </w:r>
      <w:r>
        <w:rPr>
          <w:b/>
          <w:sz w:val="40"/>
          <w:vertAlign w:val="superscript"/>
        </w:rPr>
        <w:t>th</w:t>
      </w:r>
      <w:r>
        <w:rPr>
          <w:b/>
          <w:sz w:val="40"/>
        </w:rPr>
        <w:t xml:space="preserve"> ANNUAL REVIEW</w:t>
      </w:r>
    </w:p>
    <w:p w:rsidR="00D87DD5" w:rsidRDefault="00D87DD5" w:rsidP="00D87DD5">
      <w:pPr>
        <w:rPr>
          <w:sz w:val="16"/>
        </w:rPr>
      </w:pPr>
    </w:p>
    <w:p w:rsidR="00D87DD5" w:rsidRDefault="00D87DD5" w:rsidP="00D87DD5">
      <w:pPr>
        <w:pStyle w:val="Heading1"/>
        <w:jc w:val="center"/>
        <w:rPr>
          <w:sz w:val="32"/>
        </w:rPr>
      </w:pPr>
      <w:r>
        <w:rPr>
          <w:sz w:val="32"/>
        </w:rPr>
        <w:t>Report on work for the period</w:t>
      </w:r>
    </w:p>
    <w:p w:rsidR="00D87DD5" w:rsidRDefault="00D87DD5" w:rsidP="00D87DD5">
      <w:pPr>
        <w:jc w:val="center"/>
      </w:pPr>
    </w:p>
    <w:p w:rsidR="00D87DD5" w:rsidRDefault="00D87DD5" w:rsidP="00D87DD5">
      <w:pPr>
        <w:jc w:val="center"/>
        <w:rPr>
          <w:sz w:val="32"/>
        </w:rPr>
      </w:pPr>
      <w:r>
        <w:rPr>
          <w:sz w:val="32"/>
        </w:rPr>
        <w:t>1</w:t>
      </w:r>
      <w:r>
        <w:rPr>
          <w:sz w:val="32"/>
          <w:vertAlign w:val="superscript"/>
        </w:rPr>
        <w:t>st</w:t>
      </w:r>
      <w:r>
        <w:rPr>
          <w:sz w:val="32"/>
        </w:rPr>
        <w:t xml:space="preserve"> April 2011 to 31</w:t>
      </w:r>
      <w:r>
        <w:rPr>
          <w:sz w:val="32"/>
          <w:vertAlign w:val="superscript"/>
        </w:rPr>
        <w:t>st</w:t>
      </w:r>
      <w:r>
        <w:rPr>
          <w:sz w:val="32"/>
        </w:rPr>
        <w:t xml:space="preserve"> March 2012</w:t>
      </w:r>
    </w:p>
    <w:p w:rsidR="00FC243F" w:rsidRDefault="00FC243F"/>
    <w:p w:rsidR="0053757C" w:rsidRDefault="0053757C"/>
    <w:p w:rsidR="0053757C" w:rsidRDefault="0053757C"/>
    <w:p w:rsidR="0053757C" w:rsidRDefault="0053757C"/>
    <w:p w:rsidR="0053757C" w:rsidRDefault="0053757C"/>
    <w:p w:rsidR="0053757C" w:rsidRDefault="0053757C"/>
    <w:p w:rsidR="0053757C" w:rsidRDefault="0053757C"/>
    <w:p w:rsidR="0053757C" w:rsidRDefault="0053757C"/>
    <w:p w:rsidR="0053757C" w:rsidRDefault="0053757C"/>
    <w:p w:rsidR="0053757C" w:rsidRDefault="0053757C"/>
    <w:p w:rsidR="0053757C" w:rsidRDefault="0053757C"/>
    <w:p w:rsidR="0053757C" w:rsidRDefault="0053757C"/>
    <w:p w:rsidR="0053757C" w:rsidRDefault="0053757C"/>
    <w:p w:rsidR="0045165C" w:rsidRPr="0045165C" w:rsidRDefault="0045165C" w:rsidP="0045165C">
      <w:pPr>
        <w:rPr>
          <w:b/>
          <w:sz w:val="36"/>
        </w:rPr>
      </w:pPr>
      <w:r w:rsidRPr="0045165C">
        <w:rPr>
          <w:b/>
          <w:sz w:val="36"/>
        </w:rPr>
        <w:lastRenderedPageBreak/>
        <w:t>Is Housing all there is to Homelessness?</w:t>
      </w:r>
    </w:p>
    <w:p w:rsidR="0045165C" w:rsidRPr="0045165C" w:rsidRDefault="0045165C" w:rsidP="0045165C">
      <w:pPr>
        <w:rPr>
          <w:sz w:val="24"/>
        </w:rPr>
      </w:pPr>
    </w:p>
    <w:p w:rsidR="0045165C" w:rsidRPr="0045165C" w:rsidRDefault="0045165C" w:rsidP="0045165C">
      <w:pPr>
        <w:rPr>
          <w:sz w:val="24"/>
        </w:rPr>
      </w:pPr>
      <w:r w:rsidRPr="0045165C">
        <w:rPr>
          <w:sz w:val="24"/>
        </w:rPr>
        <w:t>Some would look at the issue of homelessness and say that the issue is just about finding housing for a homeless person.   They might say “There are empty houses.   Why can’t they use them to house homeless people?”</w:t>
      </w:r>
    </w:p>
    <w:p w:rsidR="0045165C" w:rsidRPr="0045165C" w:rsidRDefault="0045165C" w:rsidP="0045165C">
      <w:pPr>
        <w:rPr>
          <w:sz w:val="24"/>
        </w:rPr>
      </w:pPr>
    </w:p>
    <w:p w:rsidR="0045165C" w:rsidRPr="0045165C" w:rsidRDefault="0045165C" w:rsidP="0045165C">
      <w:pPr>
        <w:rPr>
          <w:sz w:val="24"/>
        </w:rPr>
      </w:pPr>
      <w:r w:rsidRPr="0045165C">
        <w:rPr>
          <w:sz w:val="24"/>
        </w:rPr>
        <w:t>Oh</w:t>
      </w:r>
      <w:r w:rsidR="00E06480">
        <w:rPr>
          <w:sz w:val="24"/>
        </w:rPr>
        <w:t>,</w:t>
      </w:r>
      <w:r w:rsidRPr="0045165C">
        <w:rPr>
          <w:sz w:val="24"/>
        </w:rPr>
        <w:t xml:space="preserve"> </w:t>
      </w:r>
      <w:proofErr w:type="gramStart"/>
      <w:r w:rsidRPr="0045165C">
        <w:rPr>
          <w:sz w:val="24"/>
        </w:rPr>
        <w:t>that life were</w:t>
      </w:r>
      <w:proofErr w:type="gramEnd"/>
      <w:r w:rsidRPr="0045165C">
        <w:rPr>
          <w:sz w:val="24"/>
        </w:rPr>
        <w:t xml:space="preserve"> that simple!   Firstly, the housing may not be readily available at a reasonable cost to use – but secondly, we must also look at the underlying issues which have caused the homelessness in the first place.    </w:t>
      </w:r>
    </w:p>
    <w:p w:rsidR="0045165C" w:rsidRPr="0045165C" w:rsidRDefault="0045165C" w:rsidP="0045165C">
      <w:pPr>
        <w:rPr>
          <w:sz w:val="24"/>
        </w:rPr>
      </w:pPr>
    </w:p>
    <w:p w:rsidR="0045165C" w:rsidRPr="0045165C" w:rsidRDefault="0045165C" w:rsidP="0045165C">
      <w:pPr>
        <w:rPr>
          <w:sz w:val="24"/>
        </w:rPr>
      </w:pPr>
      <w:r w:rsidRPr="0045165C">
        <w:rPr>
          <w:sz w:val="24"/>
        </w:rPr>
        <w:t>If someone has drug, alcohol or gambling issues, these must be addressed first or future rent is likely to be unpaid resulting in a further eviction.  Similarly, if someone has large debt liabilities, there is need to make agreements with creditors and a budget needs to be firmly adhered to make any real progress in retaining housing.</w:t>
      </w:r>
    </w:p>
    <w:p w:rsidR="0045165C" w:rsidRPr="0045165C" w:rsidRDefault="0045165C" w:rsidP="0045165C">
      <w:pPr>
        <w:rPr>
          <w:sz w:val="24"/>
        </w:rPr>
      </w:pPr>
    </w:p>
    <w:p w:rsidR="0045165C" w:rsidRPr="0045165C" w:rsidRDefault="0045165C" w:rsidP="0045165C">
      <w:pPr>
        <w:rPr>
          <w:sz w:val="24"/>
        </w:rPr>
      </w:pPr>
      <w:r w:rsidRPr="0045165C">
        <w:rPr>
          <w:sz w:val="24"/>
        </w:rPr>
        <w:t>Personal circumstances may also have caused lack of motivation.  The longer someone is homeless, the harder it will be to recover that motivation.   Depression, hopelessness and difficulties in relating to others need to be addressed so that the person can be motivated to find work to pay for their housing.   Long term benefits are no longer an option.</w:t>
      </w:r>
    </w:p>
    <w:p w:rsidR="0045165C" w:rsidRPr="0045165C" w:rsidRDefault="0045165C" w:rsidP="0045165C">
      <w:pPr>
        <w:rPr>
          <w:sz w:val="24"/>
        </w:rPr>
      </w:pPr>
    </w:p>
    <w:p w:rsidR="0045165C" w:rsidRPr="0045165C" w:rsidRDefault="0045165C" w:rsidP="0045165C">
      <w:pPr>
        <w:rPr>
          <w:sz w:val="24"/>
        </w:rPr>
      </w:pPr>
      <w:r w:rsidRPr="0045165C">
        <w:rPr>
          <w:sz w:val="24"/>
        </w:rPr>
        <w:t>All this is a tough job and, at KCAH, we seek to give a helping hand while encouraging our clients to be accountable for their own lives.   As we do this, we try to show God’s love and compassion in action.   Thank you for continuing to support and pray for our work.</w:t>
      </w:r>
    </w:p>
    <w:p w:rsidR="0045165C" w:rsidRPr="0045165C" w:rsidRDefault="0045165C" w:rsidP="0045165C">
      <w:pPr>
        <w:rPr>
          <w:sz w:val="24"/>
        </w:rPr>
      </w:pPr>
    </w:p>
    <w:p w:rsidR="0045165C" w:rsidRPr="00E06480" w:rsidRDefault="0045165C" w:rsidP="0045165C">
      <w:pPr>
        <w:rPr>
          <w:b/>
          <w:sz w:val="24"/>
        </w:rPr>
      </w:pPr>
      <w:r w:rsidRPr="00E06480">
        <w:rPr>
          <w:b/>
          <w:sz w:val="24"/>
        </w:rPr>
        <w:t>Bob Bailey</w:t>
      </w:r>
    </w:p>
    <w:p w:rsidR="0045165C" w:rsidRPr="00E06480" w:rsidRDefault="0045165C" w:rsidP="0045165C">
      <w:pPr>
        <w:rPr>
          <w:b/>
          <w:sz w:val="24"/>
        </w:rPr>
      </w:pPr>
      <w:r w:rsidRPr="00E06480">
        <w:rPr>
          <w:b/>
          <w:sz w:val="24"/>
        </w:rPr>
        <w:t>Editor</w:t>
      </w:r>
      <w:r w:rsidRPr="00E06480">
        <w:rPr>
          <w:b/>
          <w:sz w:val="24"/>
        </w:rPr>
        <w:tab/>
      </w:r>
      <w:r w:rsidRPr="00E06480">
        <w:rPr>
          <w:b/>
          <w:sz w:val="24"/>
        </w:rPr>
        <w:tab/>
      </w:r>
      <w:r w:rsidRPr="00E06480">
        <w:rPr>
          <w:b/>
          <w:sz w:val="24"/>
        </w:rPr>
        <w:tab/>
      </w:r>
      <w:r w:rsidRPr="00E06480">
        <w:rPr>
          <w:b/>
          <w:sz w:val="24"/>
        </w:rPr>
        <w:tab/>
      </w:r>
    </w:p>
    <w:p w:rsidR="0045165C" w:rsidRPr="0045165C" w:rsidRDefault="0045165C" w:rsidP="0045165C">
      <w:pPr>
        <w:rPr>
          <w:sz w:val="24"/>
        </w:rPr>
      </w:pPr>
      <w:r w:rsidRPr="00E06480">
        <w:rPr>
          <w:b/>
          <w:sz w:val="24"/>
        </w:rPr>
        <w:t>November 2012</w:t>
      </w:r>
    </w:p>
    <w:p w:rsidR="0045165C" w:rsidRDefault="0045165C" w:rsidP="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Default="0045165C"/>
    <w:p w:rsidR="0045165C" w:rsidRPr="0045165C" w:rsidRDefault="0045165C" w:rsidP="0045165C">
      <w:pPr>
        <w:spacing w:after="200" w:line="276" w:lineRule="auto"/>
        <w:jc w:val="center"/>
        <w:rPr>
          <w:rFonts w:eastAsiaTheme="minorHAnsi"/>
          <w:b/>
          <w:sz w:val="28"/>
          <w:szCs w:val="22"/>
        </w:rPr>
      </w:pPr>
      <w:r w:rsidRPr="0045165C">
        <w:rPr>
          <w:rFonts w:eastAsiaTheme="minorHAnsi"/>
          <w:b/>
          <w:sz w:val="28"/>
          <w:szCs w:val="22"/>
        </w:rPr>
        <w:lastRenderedPageBreak/>
        <w:t>CONTENTS</w:t>
      </w:r>
    </w:p>
    <w:p w:rsidR="0045165C" w:rsidRDefault="0045165C" w:rsidP="0045165C">
      <w:pPr>
        <w:spacing w:after="200" w:line="276" w:lineRule="auto"/>
        <w:rPr>
          <w:rFonts w:eastAsiaTheme="minorHAns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968"/>
        <w:gridCol w:w="3322"/>
      </w:tblGrid>
      <w:tr w:rsidR="0045165C" w:rsidTr="0045165C">
        <w:tc>
          <w:tcPr>
            <w:tcW w:w="675" w:type="dxa"/>
          </w:tcPr>
          <w:p w:rsidR="0045165C" w:rsidRDefault="0045165C" w:rsidP="0045165C">
            <w:pPr>
              <w:spacing w:after="200" w:line="276" w:lineRule="auto"/>
              <w:rPr>
                <w:rFonts w:eastAsiaTheme="minorHAnsi"/>
                <w:sz w:val="24"/>
                <w:szCs w:val="22"/>
              </w:rPr>
            </w:pPr>
          </w:p>
        </w:tc>
        <w:tc>
          <w:tcPr>
            <w:tcW w:w="5968" w:type="dxa"/>
          </w:tcPr>
          <w:p w:rsidR="0045165C" w:rsidRDefault="0045165C" w:rsidP="0045165C">
            <w:pPr>
              <w:spacing w:after="200" w:line="276" w:lineRule="auto"/>
              <w:rPr>
                <w:rFonts w:eastAsiaTheme="minorHAnsi"/>
                <w:sz w:val="24"/>
                <w:szCs w:val="22"/>
              </w:rPr>
            </w:pPr>
          </w:p>
        </w:tc>
        <w:tc>
          <w:tcPr>
            <w:tcW w:w="3322" w:type="dxa"/>
          </w:tcPr>
          <w:p w:rsidR="0045165C" w:rsidRPr="00637729" w:rsidRDefault="0045165C" w:rsidP="0045165C">
            <w:pPr>
              <w:spacing w:after="200" w:line="276" w:lineRule="auto"/>
              <w:rPr>
                <w:rFonts w:eastAsiaTheme="minorHAnsi"/>
                <w:b/>
                <w:sz w:val="24"/>
                <w:szCs w:val="22"/>
              </w:rPr>
            </w:pPr>
            <w:r w:rsidRPr="00637729">
              <w:rPr>
                <w:rFonts w:eastAsiaTheme="minorHAnsi"/>
                <w:b/>
                <w:sz w:val="24"/>
                <w:szCs w:val="22"/>
              </w:rPr>
              <w:t>Page</w:t>
            </w:r>
          </w:p>
        </w:tc>
      </w:tr>
      <w:tr w:rsidR="0045165C" w:rsidTr="0045165C">
        <w:tc>
          <w:tcPr>
            <w:tcW w:w="675" w:type="dxa"/>
          </w:tcPr>
          <w:p w:rsidR="0045165C" w:rsidRDefault="0045165C" w:rsidP="0045165C">
            <w:pPr>
              <w:spacing w:after="200" w:line="276" w:lineRule="auto"/>
              <w:rPr>
                <w:rFonts w:eastAsiaTheme="minorHAnsi"/>
                <w:sz w:val="24"/>
                <w:szCs w:val="22"/>
              </w:rPr>
            </w:pPr>
            <w:r>
              <w:rPr>
                <w:rFonts w:eastAsiaTheme="minorHAnsi"/>
                <w:sz w:val="24"/>
                <w:szCs w:val="22"/>
              </w:rPr>
              <w:t>1</w:t>
            </w:r>
          </w:p>
        </w:tc>
        <w:tc>
          <w:tcPr>
            <w:tcW w:w="5968" w:type="dxa"/>
          </w:tcPr>
          <w:p w:rsidR="0045165C" w:rsidRDefault="0045165C" w:rsidP="0045165C">
            <w:pPr>
              <w:spacing w:after="200" w:line="276" w:lineRule="auto"/>
              <w:rPr>
                <w:rFonts w:eastAsiaTheme="minorHAnsi"/>
                <w:sz w:val="24"/>
                <w:szCs w:val="22"/>
              </w:rPr>
            </w:pPr>
            <w:r w:rsidRPr="0045165C">
              <w:rPr>
                <w:rFonts w:eastAsiaTheme="minorHAnsi"/>
                <w:sz w:val="24"/>
                <w:szCs w:val="22"/>
              </w:rPr>
              <w:t>A Word from the Deputy Chair</w:t>
            </w:r>
          </w:p>
        </w:tc>
        <w:tc>
          <w:tcPr>
            <w:tcW w:w="3322" w:type="dxa"/>
          </w:tcPr>
          <w:p w:rsidR="0045165C" w:rsidRPr="0045165C" w:rsidRDefault="0045165C" w:rsidP="0045165C">
            <w:pPr>
              <w:spacing w:after="200" w:line="276" w:lineRule="auto"/>
              <w:rPr>
                <w:rFonts w:eastAsiaTheme="minorHAnsi"/>
                <w:sz w:val="24"/>
                <w:szCs w:val="22"/>
              </w:rPr>
            </w:pPr>
            <w:r>
              <w:rPr>
                <w:rFonts w:eastAsiaTheme="minorHAnsi"/>
                <w:sz w:val="24"/>
                <w:szCs w:val="22"/>
              </w:rPr>
              <w:t>2</w:t>
            </w:r>
          </w:p>
        </w:tc>
      </w:tr>
      <w:tr w:rsidR="0045165C" w:rsidTr="0045165C">
        <w:tc>
          <w:tcPr>
            <w:tcW w:w="675" w:type="dxa"/>
          </w:tcPr>
          <w:p w:rsidR="0045165C" w:rsidRDefault="0045165C" w:rsidP="0045165C">
            <w:pPr>
              <w:spacing w:after="200" w:line="276" w:lineRule="auto"/>
              <w:rPr>
                <w:rFonts w:eastAsiaTheme="minorHAnsi"/>
                <w:sz w:val="24"/>
                <w:szCs w:val="22"/>
              </w:rPr>
            </w:pPr>
            <w:r>
              <w:rPr>
                <w:rFonts w:eastAsiaTheme="minorHAnsi"/>
                <w:sz w:val="24"/>
                <w:szCs w:val="22"/>
              </w:rPr>
              <w:t>2.</w:t>
            </w:r>
          </w:p>
        </w:tc>
        <w:tc>
          <w:tcPr>
            <w:tcW w:w="5968" w:type="dxa"/>
          </w:tcPr>
          <w:p w:rsidR="0045165C" w:rsidRDefault="0045165C" w:rsidP="0045165C">
            <w:pPr>
              <w:spacing w:after="200" w:line="276" w:lineRule="auto"/>
              <w:rPr>
                <w:rFonts w:eastAsiaTheme="minorHAnsi"/>
                <w:sz w:val="24"/>
                <w:szCs w:val="22"/>
              </w:rPr>
            </w:pPr>
            <w:r>
              <w:rPr>
                <w:rFonts w:eastAsiaTheme="minorHAnsi"/>
                <w:sz w:val="24"/>
                <w:szCs w:val="22"/>
              </w:rPr>
              <w:t>Operational Director’s report</w:t>
            </w:r>
          </w:p>
        </w:tc>
        <w:tc>
          <w:tcPr>
            <w:tcW w:w="3322" w:type="dxa"/>
          </w:tcPr>
          <w:p w:rsidR="0045165C" w:rsidRPr="0045165C" w:rsidRDefault="00C07593" w:rsidP="0045165C">
            <w:pPr>
              <w:spacing w:after="200" w:line="276" w:lineRule="auto"/>
              <w:rPr>
                <w:rFonts w:eastAsiaTheme="minorHAnsi"/>
                <w:sz w:val="24"/>
                <w:szCs w:val="22"/>
              </w:rPr>
            </w:pPr>
            <w:r>
              <w:rPr>
                <w:rFonts w:eastAsiaTheme="minorHAnsi"/>
                <w:sz w:val="24"/>
                <w:szCs w:val="22"/>
              </w:rPr>
              <w:t>4</w:t>
            </w:r>
          </w:p>
        </w:tc>
      </w:tr>
      <w:tr w:rsidR="0045165C" w:rsidTr="0045165C">
        <w:tc>
          <w:tcPr>
            <w:tcW w:w="675" w:type="dxa"/>
          </w:tcPr>
          <w:p w:rsidR="0045165C" w:rsidRDefault="0045165C" w:rsidP="0045165C">
            <w:pPr>
              <w:spacing w:after="200" w:line="276" w:lineRule="auto"/>
              <w:rPr>
                <w:rFonts w:eastAsiaTheme="minorHAnsi"/>
                <w:sz w:val="24"/>
                <w:szCs w:val="22"/>
              </w:rPr>
            </w:pPr>
            <w:r>
              <w:rPr>
                <w:rFonts w:eastAsiaTheme="minorHAnsi"/>
                <w:sz w:val="24"/>
                <w:szCs w:val="22"/>
              </w:rPr>
              <w:t>3.</w:t>
            </w:r>
          </w:p>
        </w:tc>
        <w:tc>
          <w:tcPr>
            <w:tcW w:w="5968" w:type="dxa"/>
          </w:tcPr>
          <w:p w:rsidR="0045165C" w:rsidRDefault="0045165C" w:rsidP="0045165C">
            <w:pPr>
              <w:spacing w:after="200" w:line="276" w:lineRule="auto"/>
              <w:rPr>
                <w:rFonts w:eastAsiaTheme="minorHAnsi"/>
                <w:sz w:val="24"/>
                <w:szCs w:val="22"/>
              </w:rPr>
            </w:pPr>
            <w:r w:rsidRPr="0045165C">
              <w:rPr>
                <w:rFonts w:eastAsiaTheme="minorHAnsi"/>
                <w:sz w:val="24"/>
                <w:szCs w:val="22"/>
              </w:rPr>
              <w:t>Housing Crisis</w:t>
            </w:r>
            <w:r>
              <w:rPr>
                <w:rFonts w:eastAsiaTheme="minorHAnsi"/>
                <w:sz w:val="24"/>
                <w:szCs w:val="22"/>
              </w:rPr>
              <w:t xml:space="preserve"> Intervention Service </w:t>
            </w:r>
          </w:p>
        </w:tc>
        <w:tc>
          <w:tcPr>
            <w:tcW w:w="3322" w:type="dxa"/>
          </w:tcPr>
          <w:p w:rsidR="0045165C" w:rsidRPr="0045165C" w:rsidRDefault="00C07593" w:rsidP="0045165C">
            <w:pPr>
              <w:spacing w:after="200" w:line="276" w:lineRule="auto"/>
              <w:rPr>
                <w:rFonts w:eastAsiaTheme="minorHAnsi"/>
                <w:sz w:val="24"/>
                <w:szCs w:val="22"/>
              </w:rPr>
            </w:pPr>
            <w:r>
              <w:rPr>
                <w:rFonts w:eastAsiaTheme="minorHAnsi"/>
                <w:sz w:val="24"/>
                <w:szCs w:val="22"/>
              </w:rPr>
              <w:t>5</w:t>
            </w:r>
          </w:p>
        </w:tc>
      </w:tr>
      <w:tr w:rsidR="0045165C" w:rsidTr="0045165C">
        <w:tc>
          <w:tcPr>
            <w:tcW w:w="675" w:type="dxa"/>
          </w:tcPr>
          <w:p w:rsidR="0045165C" w:rsidRDefault="0045165C" w:rsidP="0045165C">
            <w:pPr>
              <w:spacing w:after="200" w:line="276" w:lineRule="auto"/>
              <w:rPr>
                <w:rFonts w:eastAsiaTheme="minorHAnsi"/>
                <w:sz w:val="24"/>
                <w:szCs w:val="22"/>
              </w:rPr>
            </w:pPr>
            <w:r>
              <w:rPr>
                <w:rFonts w:eastAsiaTheme="minorHAnsi"/>
                <w:sz w:val="24"/>
                <w:szCs w:val="22"/>
              </w:rPr>
              <w:t>4.</w:t>
            </w:r>
          </w:p>
        </w:tc>
        <w:tc>
          <w:tcPr>
            <w:tcW w:w="5968" w:type="dxa"/>
          </w:tcPr>
          <w:p w:rsidR="0045165C" w:rsidRDefault="0045165C" w:rsidP="0045165C">
            <w:pPr>
              <w:spacing w:after="200" w:line="276" w:lineRule="auto"/>
              <w:rPr>
                <w:rFonts w:eastAsiaTheme="minorHAnsi"/>
                <w:sz w:val="24"/>
                <w:szCs w:val="22"/>
              </w:rPr>
            </w:pPr>
            <w:r w:rsidRPr="0045165C">
              <w:rPr>
                <w:rFonts w:eastAsiaTheme="minorHAnsi"/>
                <w:sz w:val="24"/>
                <w:szCs w:val="22"/>
              </w:rPr>
              <w:t>The Joel Project</w:t>
            </w:r>
          </w:p>
        </w:tc>
        <w:tc>
          <w:tcPr>
            <w:tcW w:w="3322" w:type="dxa"/>
          </w:tcPr>
          <w:p w:rsidR="0045165C" w:rsidRPr="0045165C" w:rsidRDefault="00C07593" w:rsidP="0045165C">
            <w:pPr>
              <w:spacing w:after="200" w:line="276" w:lineRule="auto"/>
              <w:rPr>
                <w:rFonts w:eastAsiaTheme="minorHAnsi"/>
                <w:sz w:val="24"/>
                <w:szCs w:val="22"/>
              </w:rPr>
            </w:pPr>
            <w:r>
              <w:rPr>
                <w:rFonts w:eastAsiaTheme="minorHAnsi"/>
                <w:sz w:val="24"/>
                <w:szCs w:val="22"/>
              </w:rPr>
              <w:t>6</w:t>
            </w:r>
          </w:p>
        </w:tc>
      </w:tr>
      <w:tr w:rsidR="0045165C" w:rsidTr="0045165C">
        <w:tc>
          <w:tcPr>
            <w:tcW w:w="675" w:type="dxa"/>
          </w:tcPr>
          <w:p w:rsidR="0045165C" w:rsidRDefault="0045165C" w:rsidP="0045165C">
            <w:pPr>
              <w:spacing w:after="200" w:line="276" w:lineRule="auto"/>
              <w:rPr>
                <w:rFonts w:eastAsiaTheme="minorHAnsi"/>
                <w:sz w:val="24"/>
                <w:szCs w:val="22"/>
              </w:rPr>
            </w:pPr>
            <w:r>
              <w:rPr>
                <w:rFonts w:eastAsiaTheme="minorHAnsi"/>
                <w:sz w:val="24"/>
                <w:szCs w:val="22"/>
              </w:rPr>
              <w:t>5.</w:t>
            </w:r>
          </w:p>
        </w:tc>
        <w:tc>
          <w:tcPr>
            <w:tcW w:w="5968" w:type="dxa"/>
          </w:tcPr>
          <w:p w:rsidR="0045165C" w:rsidRDefault="0045165C" w:rsidP="0045165C">
            <w:pPr>
              <w:spacing w:after="200" w:line="276" w:lineRule="auto"/>
              <w:rPr>
                <w:rFonts w:eastAsiaTheme="minorHAnsi"/>
                <w:sz w:val="24"/>
                <w:szCs w:val="22"/>
              </w:rPr>
            </w:pPr>
            <w:r w:rsidRPr="0045165C">
              <w:rPr>
                <w:rFonts w:eastAsiaTheme="minorHAnsi"/>
                <w:sz w:val="24"/>
                <w:szCs w:val="22"/>
              </w:rPr>
              <w:t>Some Housing Advice Statistics</w:t>
            </w:r>
          </w:p>
        </w:tc>
        <w:tc>
          <w:tcPr>
            <w:tcW w:w="3322" w:type="dxa"/>
          </w:tcPr>
          <w:p w:rsidR="0045165C" w:rsidRPr="0045165C" w:rsidRDefault="00C07593" w:rsidP="0045165C">
            <w:pPr>
              <w:spacing w:after="200" w:line="276" w:lineRule="auto"/>
              <w:rPr>
                <w:rFonts w:eastAsiaTheme="minorHAnsi"/>
                <w:sz w:val="24"/>
                <w:szCs w:val="22"/>
              </w:rPr>
            </w:pPr>
            <w:r>
              <w:rPr>
                <w:rFonts w:eastAsiaTheme="minorHAnsi"/>
                <w:sz w:val="24"/>
                <w:szCs w:val="22"/>
              </w:rPr>
              <w:t>7</w:t>
            </w:r>
          </w:p>
        </w:tc>
      </w:tr>
      <w:tr w:rsidR="0045165C" w:rsidTr="0045165C">
        <w:tc>
          <w:tcPr>
            <w:tcW w:w="675" w:type="dxa"/>
          </w:tcPr>
          <w:p w:rsidR="0045165C" w:rsidRDefault="0045165C" w:rsidP="0045165C">
            <w:pPr>
              <w:spacing w:after="200" w:line="276" w:lineRule="auto"/>
              <w:rPr>
                <w:rFonts w:eastAsiaTheme="minorHAnsi"/>
                <w:sz w:val="24"/>
                <w:szCs w:val="22"/>
              </w:rPr>
            </w:pPr>
            <w:r>
              <w:rPr>
                <w:rFonts w:eastAsiaTheme="minorHAnsi"/>
                <w:sz w:val="24"/>
                <w:szCs w:val="22"/>
              </w:rPr>
              <w:t>6.</w:t>
            </w:r>
          </w:p>
        </w:tc>
        <w:tc>
          <w:tcPr>
            <w:tcW w:w="5968" w:type="dxa"/>
          </w:tcPr>
          <w:p w:rsidR="0045165C" w:rsidRDefault="0045165C" w:rsidP="0045165C">
            <w:pPr>
              <w:spacing w:after="200" w:line="276" w:lineRule="auto"/>
              <w:rPr>
                <w:rFonts w:eastAsiaTheme="minorHAnsi"/>
                <w:sz w:val="24"/>
                <w:szCs w:val="22"/>
              </w:rPr>
            </w:pPr>
            <w:r w:rsidRPr="0045165C">
              <w:rPr>
                <w:rFonts w:eastAsiaTheme="minorHAnsi"/>
                <w:sz w:val="24"/>
                <w:szCs w:val="22"/>
              </w:rPr>
              <w:t>A Few Success Stories</w:t>
            </w:r>
          </w:p>
        </w:tc>
        <w:tc>
          <w:tcPr>
            <w:tcW w:w="3322" w:type="dxa"/>
          </w:tcPr>
          <w:p w:rsidR="0045165C" w:rsidRPr="0045165C" w:rsidRDefault="00C07593" w:rsidP="0045165C">
            <w:pPr>
              <w:spacing w:after="200" w:line="276" w:lineRule="auto"/>
              <w:rPr>
                <w:rFonts w:eastAsiaTheme="minorHAnsi"/>
                <w:sz w:val="24"/>
                <w:szCs w:val="22"/>
              </w:rPr>
            </w:pPr>
            <w:r>
              <w:rPr>
                <w:rFonts w:eastAsiaTheme="minorHAnsi"/>
                <w:sz w:val="24"/>
                <w:szCs w:val="22"/>
              </w:rPr>
              <w:t>8</w:t>
            </w:r>
          </w:p>
        </w:tc>
      </w:tr>
      <w:tr w:rsidR="0045165C" w:rsidTr="0045165C">
        <w:tc>
          <w:tcPr>
            <w:tcW w:w="675" w:type="dxa"/>
          </w:tcPr>
          <w:p w:rsidR="0045165C" w:rsidRDefault="0045165C" w:rsidP="0045165C">
            <w:pPr>
              <w:spacing w:after="200" w:line="276" w:lineRule="auto"/>
              <w:rPr>
                <w:rFonts w:eastAsiaTheme="minorHAnsi"/>
                <w:sz w:val="24"/>
                <w:szCs w:val="22"/>
              </w:rPr>
            </w:pPr>
            <w:r>
              <w:rPr>
                <w:rFonts w:eastAsiaTheme="minorHAnsi"/>
                <w:sz w:val="24"/>
                <w:szCs w:val="22"/>
              </w:rPr>
              <w:t>7.</w:t>
            </w:r>
          </w:p>
        </w:tc>
        <w:tc>
          <w:tcPr>
            <w:tcW w:w="5968" w:type="dxa"/>
          </w:tcPr>
          <w:p w:rsidR="0045165C" w:rsidRDefault="0045165C" w:rsidP="0045165C">
            <w:pPr>
              <w:spacing w:after="200" w:line="276" w:lineRule="auto"/>
              <w:rPr>
                <w:rFonts w:eastAsiaTheme="minorHAnsi"/>
                <w:sz w:val="24"/>
                <w:szCs w:val="22"/>
              </w:rPr>
            </w:pPr>
            <w:r w:rsidRPr="0045165C">
              <w:rPr>
                <w:rFonts w:eastAsiaTheme="minorHAnsi"/>
                <w:sz w:val="24"/>
                <w:szCs w:val="22"/>
              </w:rPr>
              <w:t>The Winter Night S</w:t>
            </w:r>
            <w:r>
              <w:rPr>
                <w:rFonts w:eastAsiaTheme="minorHAnsi"/>
                <w:sz w:val="24"/>
                <w:szCs w:val="22"/>
              </w:rPr>
              <w:t>helter</w:t>
            </w:r>
          </w:p>
        </w:tc>
        <w:tc>
          <w:tcPr>
            <w:tcW w:w="3322" w:type="dxa"/>
          </w:tcPr>
          <w:p w:rsidR="0045165C" w:rsidRPr="0045165C" w:rsidRDefault="00C07593" w:rsidP="0045165C">
            <w:pPr>
              <w:spacing w:after="200" w:line="276" w:lineRule="auto"/>
              <w:rPr>
                <w:rFonts w:eastAsiaTheme="minorHAnsi"/>
                <w:sz w:val="24"/>
                <w:szCs w:val="22"/>
              </w:rPr>
            </w:pPr>
            <w:r>
              <w:rPr>
                <w:rFonts w:eastAsiaTheme="minorHAnsi"/>
                <w:sz w:val="24"/>
                <w:szCs w:val="22"/>
              </w:rPr>
              <w:t>9</w:t>
            </w:r>
          </w:p>
        </w:tc>
      </w:tr>
      <w:tr w:rsidR="0045165C" w:rsidTr="0045165C">
        <w:tc>
          <w:tcPr>
            <w:tcW w:w="675" w:type="dxa"/>
          </w:tcPr>
          <w:p w:rsidR="0045165C" w:rsidRDefault="0045165C" w:rsidP="0045165C">
            <w:pPr>
              <w:spacing w:after="200" w:line="276" w:lineRule="auto"/>
              <w:rPr>
                <w:rFonts w:eastAsiaTheme="minorHAnsi"/>
                <w:sz w:val="24"/>
                <w:szCs w:val="22"/>
              </w:rPr>
            </w:pPr>
            <w:r>
              <w:rPr>
                <w:rFonts w:eastAsiaTheme="minorHAnsi"/>
                <w:sz w:val="24"/>
                <w:szCs w:val="22"/>
              </w:rPr>
              <w:t>8.</w:t>
            </w:r>
          </w:p>
        </w:tc>
        <w:tc>
          <w:tcPr>
            <w:tcW w:w="5968" w:type="dxa"/>
          </w:tcPr>
          <w:p w:rsidR="0045165C" w:rsidRDefault="0045165C" w:rsidP="0045165C">
            <w:pPr>
              <w:spacing w:after="200" w:line="276" w:lineRule="auto"/>
              <w:rPr>
                <w:rFonts w:eastAsiaTheme="minorHAnsi"/>
                <w:sz w:val="24"/>
                <w:szCs w:val="22"/>
              </w:rPr>
            </w:pPr>
            <w:r w:rsidRPr="0045165C">
              <w:rPr>
                <w:rFonts w:eastAsiaTheme="minorHAnsi"/>
                <w:sz w:val="24"/>
                <w:szCs w:val="22"/>
              </w:rPr>
              <w:t>The Access Project</w:t>
            </w:r>
          </w:p>
        </w:tc>
        <w:tc>
          <w:tcPr>
            <w:tcW w:w="3322" w:type="dxa"/>
          </w:tcPr>
          <w:p w:rsidR="0045165C" w:rsidRPr="0045165C" w:rsidRDefault="00C07593" w:rsidP="0045165C">
            <w:pPr>
              <w:spacing w:after="200" w:line="276" w:lineRule="auto"/>
              <w:rPr>
                <w:rFonts w:eastAsiaTheme="minorHAnsi"/>
                <w:sz w:val="24"/>
                <w:szCs w:val="22"/>
              </w:rPr>
            </w:pPr>
            <w:r>
              <w:rPr>
                <w:rFonts w:eastAsiaTheme="minorHAnsi"/>
                <w:sz w:val="24"/>
                <w:szCs w:val="22"/>
              </w:rPr>
              <w:t>10</w:t>
            </w:r>
          </w:p>
        </w:tc>
      </w:tr>
      <w:tr w:rsidR="0045165C" w:rsidTr="0045165C">
        <w:tc>
          <w:tcPr>
            <w:tcW w:w="675" w:type="dxa"/>
          </w:tcPr>
          <w:p w:rsidR="0045165C" w:rsidRDefault="0045165C" w:rsidP="0045165C">
            <w:pPr>
              <w:spacing w:after="200" w:line="276" w:lineRule="auto"/>
              <w:rPr>
                <w:rFonts w:eastAsiaTheme="minorHAnsi"/>
                <w:sz w:val="24"/>
                <w:szCs w:val="22"/>
              </w:rPr>
            </w:pPr>
            <w:r>
              <w:rPr>
                <w:rFonts w:eastAsiaTheme="minorHAnsi"/>
                <w:sz w:val="24"/>
                <w:szCs w:val="22"/>
              </w:rPr>
              <w:t>9.</w:t>
            </w:r>
          </w:p>
        </w:tc>
        <w:tc>
          <w:tcPr>
            <w:tcW w:w="5968" w:type="dxa"/>
          </w:tcPr>
          <w:p w:rsidR="0045165C" w:rsidRDefault="0045165C" w:rsidP="0045165C">
            <w:pPr>
              <w:spacing w:after="200" w:line="276" w:lineRule="auto"/>
              <w:rPr>
                <w:rFonts w:eastAsiaTheme="minorHAnsi"/>
                <w:sz w:val="24"/>
                <w:szCs w:val="22"/>
              </w:rPr>
            </w:pPr>
            <w:r w:rsidRPr="0045165C">
              <w:rPr>
                <w:rFonts w:eastAsiaTheme="minorHAnsi"/>
                <w:sz w:val="24"/>
                <w:szCs w:val="22"/>
              </w:rPr>
              <w:t>Some Access Project Statistics</w:t>
            </w:r>
          </w:p>
        </w:tc>
        <w:tc>
          <w:tcPr>
            <w:tcW w:w="3322" w:type="dxa"/>
          </w:tcPr>
          <w:p w:rsidR="0045165C" w:rsidRPr="0045165C" w:rsidRDefault="00C07593" w:rsidP="0045165C">
            <w:pPr>
              <w:spacing w:after="200" w:line="276" w:lineRule="auto"/>
              <w:rPr>
                <w:rFonts w:eastAsiaTheme="minorHAnsi"/>
                <w:sz w:val="24"/>
                <w:szCs w:val="22"/>
              </w:rPr>
            </w:pPr>
            <w:r>
              <w:rPr>
                <w:rFonts w:eastAsiaTheme="minorHAnsi"/>
                <w:sz w:val="24"/>
                <w:szCs w:val="22"/>
              </w:rPr>
              <w:t>11</w:t>
            </w:r>
          </w:p>
        </w:tc>
      </w:tr>
      <w:tr w:rsidR="0045165C" w:rsidTr="0045165C">
        <w:tc>
          <w:tcPr>
            <w:tcW w:w="675" w:type="dxa"/>
          </w:tcPr>
          <w:p w:rsidR="0045165C" w:rsidRDefault="0045165C" w:rsidP="0045165C">
            <w:pPr>
              <w:spacing w:after="200" w:line="276" w:lineRule="auto"/>
              <w:rPr>
                <w:rFonts w:eastAsiaTheme="minorHAnsi"/>
                <w:sz w:val="24"/>
                <w:szCs w:val="22"/>
              </w:rPr>
            </w:pPr>
            <w:r>
              <w:rPr>
                <w:rFonts w:eastAsiaTheme="minorHAnsi"/>
                <w:sz w:val="24"/>
                <w:szCs w:val="22"/>
              </w:rPr>
              <w:t>10.</w:t>
            </w:r>
          </w:p>
        </w:tc>
        <w:tc>
          <w:tcPr>
            <w:tcW w:w="5968" w:type="dxa"/>
          </w:tcPr>
          <w:p w:rsidR="0045165C" w:rsidRDefault="0045165C" w:rsidP="0045165C">
            <w:pPr>
              <w:spacing w:after="200" w:line="276" w:lineRule="auto"/>
              <w:rPr>
                <w:rFonts w:eastAsiaTheme="minorHAnsi"/>
                <w:sz w:val="24"/>
                <w:szCs w:val="22"/>
              </w:rPr>
            </w:pPr>
            <w:r w:rsidRPr="0045165C">
              <w:rPr>
                <w:rFonts w:eastAsiaTheme="minorHAnsi"/>
                <w:sz w:val="24"/>
                <w:szCs w:val="22"/>
              </w:rPr>
              <w:t>Finance Report</w:t>
            </w:r>
          </w:p>
        </w:tc>
        <w:tc>
          <w:tcPr>
            <w:tcW w:w="3322" w:type="dxa"/>
          </w:tcPr>
          <w:p w:rsidR="0045165C" w:rsidRPr="0045165C" w:rsidRDefault="00C07593" w:rsidP="0045165C">
            <w:pPr>
              <w:spacing w:after="200" w:line="276" w:lineRule="auto"/>
              <w:rPr>
                <w:rFonts w:eastAsiaTheme="minorHAnsi"/>
                <w:sz w:val="24"/>
                <w:szCs w:val="22"/>
              </w:rPr>
            </w:pPr>
            <w:r>
              <w:rPr>
                <w:rFonts w:eastAsiaTheme="minorHAnsi"/>
                <w:sz w:val="24"/>
                <w:szCs w:val="22"/>
              </w:rPr>
              <w:t>12</w:t>
            </w:r>
          </w:p>
        </w:tc>
      </w:tr>
      <w:tr w:rsidR="0045165C" w:rsidTr="0045165C">
        <w:tc>
          <w:tcPr>
            <w:tcW w:w="675" w:type="dxa"/>
          </w:tcPr>
          <w:p w:rsidR="0045165C" w:rsidRDefault="0045165C" w:rsidP="0045165C">
            <w:pPr>
              <w:spacing w:after="200" w:line="276" w:lineRule="auto"/>
              <w:rPr>
                <w:rFonts w:eastAsiaTheme="minorHAnsi"/>
                <w:sz w:val="24"/>
                <w:szCs w:val="22"/>
              </w:rPr>
            </w:pPr>
            <w:r>
              <w:rPr>
                <w:rFonts w:eastAsiaTheme="minorHAnsi"/>
                <w:sz w:val="24"/>
                <w:szCs w:val="22"/>
              </w:rPr>
              <w:t>11.</w:t>
            </w:r>
          </w:p>
        </w:tc>
        <w:tc>
          <w:tcPr>
            <w:tcW w:w="5968" w:type="dxa"/>
          </w:tcPr>
          <w:p w:rsidR="0045165C" w:rsidRDefault="0045165C" w:rsidP="0045165C">
            <w:pPr>
              <w:spacing w:after="200" w:line="276" w:lineRule="auto"/>
              <w:rPr>
                <w:rFonts w:eastAsiaTheme="minorHAnsi"/>
                <w:sz w:val="24"/>
                <w:szCs w:val="22"/>
              </w:rPr>
            </w:pPr>
            <w:r w:rsidRPr="0045165C">
              <w:rPr>
                <w:rFonts w:eastAsiaTheme="minorHAnsi"/>
                <w:sz w:val="24"/>
                <w:szCs w:val="22"/>
              </w:rPr>
              <w:t>Thank You</w:t>
            </w:r>
          </w:p>
        </w:tc>
        <w:tc>
          <w:tcPr>
            <w:tcW w:w="3322" w:type="dxa"/>
          </w:tcPr>
          <w:p w:rsidR="0045165C" w:rsidRPr="0045165C" w:rsidRDefault="00C07593" w:rsidP="0045165C">
            <w:pPr>
              <w:spacing w:after="200" w:line="276" w:lineRule="auto"/>
              <w:rPr>
                <w:rFonts w:eastAsiaTheme="minorHAnsi"/>
                <w:sz w:val="24"/>
                <w:szCs w:val="22"/>
              </w:rPr>
            </w:pPr>
            <w:r>
              <w:rPr>
                <w:rFonts w:eastAsiaTheme="minorHAnsi"/>
                <w:sz w:val="24"/>
                <w:szCs w:val="22"/>
              </w:rPr>
              <w:t>15</w:t>
            </w:r>
          </w:p>
        </w:tc>
      </w:tr>
    </w:tbl>
    <w:p w:rsidR="0045165C" w:rsidRDefault="0045165C" w:rsidP="0045165C">
      <w:pPr>
        <w:spacing w:after="200" w:line="276" w:lineRule="auto"/>
        <w:rPr>
          <w:rFonts w:eastAsiaTheme="minorHAnsi"/>
          <w:sz w:val="24"/>
          <w:szCs w:val="22"/>
        </w:rPr>
      </w:pPr>
    </w:p>
    <w:p w:rsidR="00E06480" w:rsidRDefault="00E06480" w:rsidP="00BE30C4">
      <w:pPr>
        <w:spacing w:after="200" w:line="276" w:lineRule="auto"/>
        <w:jc w:val="right"/>
        <w:rPr>
          <w:rFonts w:asciiTheme="minorHAnsi" w:eastAsiaTheme="minorHAnsi" w:hAnsiTheme="minorHAnsi" w:cstheme="minorBidi"/>
          <w:sz w:val="22"/>
          <w:szCs w:val="22"/>
        </w:rPr>
      </w:pPr>
    </w:p>
    <w:p w:rsidR="00E06480" w:rsidRDefault="00E06480" w:rsidP="00BE30C4">
      <w:pPr>
        <w:spacing w:after="200" w:line="276" w:lineRule="auto"/>
        <w:jc w:val="right"/>
        <w:rPr>
          <w:rFonts w:asciiTheme="minorHAnsi" w:eastAsiaTheme="minorHAnsi" w:hAnsiTheme="minorHAnsi" w:cstheme="minorBidi"/>
          <w:sz w:val="22"/>
          <w:szCs w:val="22"/>
        </w:rPr>
      </w:pPr>
    </w:p>
    <w:p w:rsidR="00E06480" w:rsidRDefault="00E06480" w:rsidP="00BE30C4">
      <w:pPr>
        <w:spacing w:after="200" w:line="276" w:lineRule="auto"/>
        <w:jc w:val="right"/>
        <w:rPr>
          <w:rFonts w:asciiTheme="minorHAnsi" w:eastAsiaTheme="minorHAnsi" w:hAnsiTheme="minorHAnsi" w:cstheme="minorBidi"/>
          <w:sz w:val="22"/>
          <w:szCs w:val="22"/>
        </w:rPr>
      </w:pPr>
    </w:p>
    <w:p w:rsidR="00E06480" w:rsidRDefault="00E06480" w:rsidP="00BE30C4">
      <w:pPr>
        <w:spacing w:after="200" w:line="276" w:lineRule="auto"/>
        <w:jc w:val="right"/>
        <w:rPr>
          <w:rFonts w:asciiTheme="minorHAnsi" w:eastAsiaTheme="minorHAnsi" w:hAnsiTheme="minorHAnsi" w:cstheme="minorBidi"/>
          <w:sz w:val="22"/>
          <w:szCs w:val="22"/>
        </w:rPr>
      </w:pPr>
    </w:p>
    <w:p w:rsidR="00E06480" w:rsidRDefault="00E06480" w:rsidP="00BE30C4">
      <w:pPr>
        <w:spacing w:after="200" w:line="276" w:lineRule="auto"/>
        <w:jc w:val="right"/>
        <w:rPr>
          <w:rFonts w:asciiTheme="minorHAnsi" w:eastAsiaTheme="minorHAnsi" w:hAnsiTheme="minorHAnsi" w:cstheme="minorBidi"/>
          <w:sz w:val="22"/>
          <w:szCs w:val="22"/>
        </w:rPr>
      </w:pPr>
    </w:p>
    <w:p w:rsidR="00E06480" w:rsidRDefault="00E06480" w:rsidP="00BE30C4">
      <w:pPr>
        <w:spacing w:after="200" w:line="276" w:lineRule="auto"/>
        <w:jc w:val="right"/>
        <w:rPr>
          <w:rFonts w:asciiTheme="minorHAnsi" w:eastAsiaTheme="minorHAnsi" w:hAnsiTheme="minorHAnsi" w:cstheme="minorBidi"/>
          <w:sz w:val="22"/>
          <w:szCs w:val="22"/>
        </w:rPr>
      </w:pPr>
    </w:p>
    <w:p w:rsidR="00E06480" w:rsidRDefault="00E06480" w:rsidP="00BE30C4">
      <w:pPr>
        <w:spacing w:after="200" w:line="276" w:lineRule="auto"/>
        <w:jc w:val="right"/>
        <w:rPr>
          <w:rFonts w:asciiTheme="minorHAnsi" w:eastAsiaTheme="minorHAnsi" w:hAnsiTheme="minorHAnsi" w:cstheme="minorBidi"/>
          <w:sz w:val="22"/>
          <w:szCs w:val="22"/>
        </w:rPr>
      </w:pPr>
    </w:p>
    <w:p w:rsidR="0045165C" w:rsidRPr="00E06480" w:rsidRDefault="0045165C">
      <w:pPr>
        <w:rPr>
          <w:sz w:val="24"/>
        </w:rPr>
      </w:pPr>
    </w:p>
    <w:p w:rsidR="00E06480" w:rsidRDefault="00E06480">
      <w:pPr>
        <w:rPr>
          <w:sz w:val="24"/>
        </w:rPr>
      </w:pPr>
    </w:p>
    <w:p w:rsidR="00E06480" w:rsidRDefault="00E06480">
      <w:pPr>
        <w:rPr>
          <w:sz w:val="24"/>
        </w:rPr>
      </w:pPr>
    </w:p>
    <w:p w:rsidR="00E06480" w:rsidRDefault="00E06480">
      <w:pPr>
        <w:rPr>
          <w:sz w:val="24"/>
        </w:rPr>
      </w:pPr>
    </w:p>
    <w:p w:rsidR="00E06480" w:rsidRDefault="00E06480">
      <w:pPr>
        <w:rPr>
          <w:sz w:val="24"/>
        </w:rPr>
      </w:pPr>
    </w:p>
    <w:p w:rsidR="00E06480" w:rsidRDefault="00E06480">
      <w:pPr>
        <w:rPr>
          <w:sz w:val="24"/>
        </w:rPr>
      </w:pPr>
    </w:p>
    <w:p w:rsidR="00E06480" w:rsidRDefault="00E06480">
      <w:pPr>
        <w:rPr>
          <w:sz w:val="24"/>
        </w:rPr>
      </w:pPr>
    </w:p>
    <w:p w:rsidR="00E06480" w:rsidRDefault="00E06480">
      <w:pPr>
        <w:rPr>
          <w:sz w:val="24"/>
        </w:rPr>
      </w:pPr>
    </w:p>
    <w:p w:rsidR="00E06480" w:rsidRDefault="00E06480">
      <w:pPr>
        <w:rPr>
          <w:sz w:val="24"/>
        </w:rPr>
      </w:pPr>
    </w:p>
    <w:p w:rsidR="00E06480" w:rsidRDefault="00E06480">
      <w:pPr>
        <w:rPr>
          <w:sz w:val="24"/>
        </w:rPr>
      </w:pPr>
    </w:p>
    <w:p w:rsidR="00E06480" w:rsidRDefault="00E06480">
      <w:pPr>
        <w:rPr>
          <w:sz w:val="24"/>
        </w:rPr>
      </w:pPr>
    </w:p>
    <w:p w:rsidR="009249DA" w:rsidRPr="00E06480" w:rsidRDefault="00E06480" w:rsidP="00E06480">
      <w:pPr>
        <w:jc w:val="right"/>
        <w:rPr>
          <w:sz w:val="22"/>
        </w:rPr>
      </w:pPr>
      <w:r w:rsidRPr="00E06480">
        <w:rPr>
          <w:sz w:val="24"/>
        </w:rPr>
        <w:t>Page 1</w:t>
      </w:r>
    </w:p>
    <w:p w:rsidR="009249DA" w:rsidRPr="009249DA" w:rsidRDefault="00CC48DC" w:rsidP="009249DA">
      <w:pPr>
        <w:spacing w:after="200" w:line="276" w:lineRule="auto"/>
        <w:rPr>
          <w:rFonts w:eastAsiaTheme="minorHAnsi"/>
          <w:b/>
          <w:sz w:val="32"/>
          <w:szCs w:val="22"/>
        </w:rPr>
      </w:pPr>
      <w:r w:rsidRPr="00CC48DC">
        <w:rPr>
          <w:rFonts w:eastAsiaTheme="minorHAnsi"/>
          <w:b/>
          <w:sz w:val="32"/>
          <w:szCs w:val="22"/>
        </w:rPr>
        <w:lastRenderedPageBreak/>
        <w:t>1.</w:t>
      </w:r>
      <w:r w:rsidRPr="00CC48DC">
        <w:rPr>
          <w:rFonts w:eastAsiaTheme="minorHAnsi"/>
          <w:b/>
          <w:sz w:val="32"/>
          <w:szCs w:val="22"/>
        </w:rPr>
        <w:tab/>
      </w:r>
      <w:r w:rsidR="009249DA" w:rsidRPr="009249DA">
        <w:rPr>
          <w:rFonts w:eastAsiaTheme="minorHAnsi"/>
          <w:b/>
          <w:sz w:val="32"/>
          <w:szCs w:val="22"/>
        </w:rPr>
        <w:t>A Word from the Deputy Chair</w:t>
      </w:r>
    </w:p>
    <w:p w:rsidR="00CC48DC" w:rsidRDefault="00CC48DC" w:rsidP="00CC48DC">
      <w:pPr>
        <w:spacing w:line="276" w:lineRule="auto"/>
        <w:rPr>
          <w:rFonts w:eastAsiaTheme="minorHAnsi"/>
          <w:sz w:val="24"/>
          <w:szCs w:val="22"/>
        </w:rPr>
      </w:pPr>
      <w:r w:rsidRPr="009249DA">
        <w:rPr>
          <w:rFonts w:eastAsiaTheme="minorHAnsi"/>
          <w:noProof/>
          <w:sz w:val="24"/>
          <w:szCs w:val="22"/>
          <w:lang w:eastAsia="en-GB"/>
        </w:rPr>
        <w:drawing>
          <wp:anchor distT="0" distB="0" distL="114300" distR="114300" simplePos="0" relativeHeight="251662336" behindDoc="1" locked="0" layoutInCell="1" allowOverlap="1">
            <wp:simplePos x="0" y="0"/>
            <wp:positionH relativeFrom="column">
              <wp:posOffset>-23495</wp:posOffset>
            </wp:positionH>
            <wp:positionV relativeFrom="paragraph">
              <wp:posOffset>194945</wp:posOffset>
            </wp:positionV>
            <wp:extent cx="2085975" cy="2061210"/>
            <wp:effectExtent l="0" t="0" r="9525" b="0"/>
            <wp:wrapTight wrapText="bothSides">
              <wp:wrapPolygon edited="0">
                <wp:start x="9271" y="0"/>
                <wp:lineTo x="8482" y="998"/>
                <wp:lineTo x="7890" y="3194"/>
                <wp:lineTo x="2564" y="6189"/>
                <wp:lineTo x="1578" y="7586"/>
                <wp:lineTo x="592" y="9183"/>
                <wp:lineTo x="0" y="13375"/>
                <wp:lineTo x="0" y="15571"/>
                <wp:lineTo x="395" y="20362"/>
                <wp:lineTo x="1578" y="21360"/>
                <wp:lineTo x="3156" y="21360"/>
                <wp:lineTo x="4142" y="21360"/>
                <wp:lineTo x="14597" y="21360"/>
                <wp:lineTo x="21501" y="20562"/>
                <wp:lineTo x="20910" y="10181"/>
                <wp:lineTo x="19923" y="5989"/>
                <wp:lineTo x="17951" y="3593"/>
                <wp:lineTo x="17359" y="2595"/>
                <wp:lineTo x="13019" y="399"/>
                <wp:lineTo x="10849" y="0"/>
                <wp:lineTo x="927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2061210"/>
                    </a:xfrm>
                    <a:prstGeom prst="rect">
                      <a:avLst/>
                    </a:prstGeom>
                    <a:noFill/>
                  </pic:spPr>
                </pic:pic>
              </a:graphicData>
            </a:graphic>
          </wp:anchor>
        </w:drawing>
      </w:r>
    </w:p>
    <w:p w:rsidR="009249DA" w:rsidRPr="009249DA" w:rsidRDefault="009249DA" w:rsidP="009249DA">
      <w:pPr>
        <w:spacing w:after="200" w:line="276" w:lineRule="auto"/>
        <w:rPr>
          <w:rFonts w:eastAsiaTheme="minorHAnsi"/>
          <w:sz w:val="24"/>
          <w:szCs w:val="22"/>
        </w:rPr>
      </w:pPr>
    </w:p>
    <w:p w:rsidR="009249DA" w:rsidRPr="009249DA" w:rsidRDefault="009249DA" w:rsidP="00CC48DC">
      <w:pPr>
        <w:spacing w:after="200" w:line="276" w:lineRule="auto"/>
        <w:jc w:val="both"/>
        <w:rPr>
          <w:rFonts w:eastAsiaTheme="minorHAnsi"/>
          <w:sz w:val="24"/>
          <w:szCs w:val="22"/>
        </w:rPr>
      </w:pPr>
      <w:r w:rsidRPr="009249DA">
        <w:rPr>
          <w:rFonts w:eastAsiaTheme="minorHAnsi"/>
          <w:sz w:val="24"/>
          <w:szCs w:val="22"/>
        </w:rPr>
        <w:t>Soon after last year’s AGM, Phil had to take time out for personal reasons and, as Vice-Chair, I stepped into the breach.  When I picked up the baton, we were having some staff problems which were making it difficult to operate our service, but with God’s help and a lot of hard work we have turned the corner.   I take this opportunity to thank Matt, Vicky, Jan and Laura, who worked extra hard and went that extra mile to get the team through this very difficult period. Now, with new staff, the whole atmosphere has changed, stress levels have fallen, and there is an air of optimism and a positive drive for the future.</w:t>
      </w:r>
    </w:p>
    <w:p w:rsidR="009249DA" w:rsidRPr="009249DA" w:rsidRDefault="009249DA" w:rsidP="00CC48DC">
      <w:pPr>
        <w:spacing w:after="200" w:line="276" w:lineRule="auto"/>
        <w:jc w:val="both"/>
        <w:rPr>
          <w:rFonts w:eastAsiaTheme="minorHAnsi"/>
          <w:sz w:val="24"/>
          <w:szCs w:val="22"/>
        </w:rPr>
      </w:pPr>
    </w:p>
    <w:p w:rsidR="009249DA" w:rsidRPr="009249DA" w:rsidRDefault="009249DA" w:rsidP="00CC48DC">
      <w:pPr>
        <w:spacing w:after="200" w:line="276" w:lineRule="auto"/>
        <w:jc w:val="both"/>
        <w:rPr>
          <w:rFonts w:eastAsiaTheme="minorHAnsi"/>
          <w:sz w:val="24"/>
          <w:szCs w:val="22"/>
        </w:rPr>
      </w:pPr>
      <w:r w:rsidRPr="009249DA">
        <w:rPr>
          <w:rFonts w:eastAsiaTheme="minorHAnsi"/>
          <w:sz w:val="24"/>
          <w:szCs w:val="22"/>
        </w:rPr>
        <w:t>Despite the difficulties at the time, the night shelter project last winter was a great success, with 30 guests sheltered over the three month period, with many of these being found secure accommodation by KCAH staff. With some short-term funding, we have been able to appoint Daniel Wheeler as an Activities Co-ordinator. He has made great strides in giving homeless clients a sense of worth and feeling part of the community.   Daniel has now expanded his role into outreach and is often out in the early mornings linking in with rough sleepers in the Borough and encouraging them to come to KCAH.   We now have to secure full-time funding for Daniel’s job so that he can continue with the good work he has already started,</w:t>
      </w:r>
    </w:p>
    <w:p w:rsidR="009249DA" w:rsidRPr="009249DA" w:rsidRDefault="009249DA" w:rsidP="00CC48DC">
      <w:pPr>
        <w:spacing w:after="200" w:line="276" w:lineRule="auto"/>
        <w:jc w:val="both"/>
        <w:rPr>
          <w:rFonts w:eastAsiaTheme="minorHAnsi"/>
          <w:sz w:val="24"/>
          <w:szCs w:val="22"/>
        </w:rPr>
      </w:pPr>
    </w:p>
    <w:p w:rsidR="009249DA" w:rsidRPr="009249DA" w:rsidRDefault="009249DA" w:rsidP="00CC48DC">
      <w:pPr>
        <w:spacing w:after="200" w:line="276" w:lineRule="auto"/>
        <w:jc w:val="both"/>
        <w:rPr>
          <w:rFonts w:eastAsiaTheme="minorHAnsi"/>
          <w:sz w:val="24"/>
          <w:szCs w:val="22"/>
        </w:rPr>
      </w:pPr>
      <w:r w:rsidRPr="009249DA">
        <w:rPr>
          <w:rFonts w:eastAsiaTheme="minorHAnsi"/>
          <w:sz w:val="24"/>
          <w:szCs w:val="22"/>
        </w:rPr>
        <w:t xml:space="preserve">When KCAH started out, the thrust was to arrange a roof over the heads of our clients.  Today, it is also about changing the outlook and attitude of our clients. Our organisation has to be even more client focused by looking at their needs and aspirations and assisting them to achieve their goals.   </w:t>
      </w:r>
    </w:p>
    <w:p w:rsidR="009249DA" w:rsidRPr="009249DA" w:rsidRDefault="009249DA" w:rsidP="00CC48DC">
      <w:pPr>
        <w:spacing w:after="200" w:line="276" w:lineRule="auto"/>
        <w:jc w:val="both"/>
        <w:rPr>
          <w:rFonts w:eastAsiaTheme="minorHAnsi"/>
          <w:sz w:val="24"/>
          <w:szCs w:val="22"/>
        </w:rPr>
      </w:pPr>
    </w:p>
    <w:p w:rsidR="009249DA" w:rsidRDefault="00CC48DC" w:rsidP="00CC48DC">
      <w:pPr>
        <w:spacing w:after="200" w:line="276" w:lineRule="auto"/>
        <w:jc w:val="both"/>
        <w:rPr>
          <w:rFonts w:eastAsiaTheme="minorHAnsi"/>
          <w:sz w:val="24"/>
          <w:szCs w:val="22"/>
        </w:rPr>
      </w:pPr>
      <w:r w:rsidRPr="00CC48DC">
        <w:rPr>
          <w:noProof/>
          <w:sz w:val="22"/>
          <w:lang w:eastAsia="en-GB"/>
        </w:rPr>
        <w:drawing>
          <wp:anchor distT="0" distB="0" distL="114300" distR="114300" simplePos="0" relativeHeight="251666432" behindDoc="0" locked="0" layoutInCell="1" allowOverlap="1">
            <wp:simplePos x="0" y="0"/>
            <wp:positionH relativeFrom="column">
              <wp:posOffset>5036185</wp:posOffset>
            </wp:positionH>
            <wp:positionV relativeFrom="paragraph">
              <wp:posOffset>227330</wp:posOffset>
            </wp:positionV>
            <wp:extent cx="1196975" cy="1483360"/>
            <wp:effectExtent l="0" t="0" r="317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6975" cy="1483360"/>
                    </a:xfrm>
                    <a:prstGeom prst="rect">
                      <a:avLst/>
                    </a:prstGeom>
                    <a:noFill/>
                  </pic:spPr>
                </pic:pic>
              </a:graphicData>
            </a:graphic>
          </wp:anchor>
        </w:drawing>
      </w:r>
      <w:r w:rsidR="009249DA" w:rsidRPr="009249DA">
        <w:rPr>
          <w:rFonts w:eastAsiaTheme="minorHAnsi"/>
          <w:sz w:val="24"/>
          <w:szCs w:val="22"/>
        </w:rPr>
        <w:t xml:space="preserve">Housing does not always resolve someone’s homelessness and, together with other partner agencies, we must strive to help clients build their own secure future with prospects.  </w:t>
      </w:r>
    </w:p>
    <w:p w:rsidR="00CC48DC" w:rsidRPr="009249DA" w:rsidRDefault="00CC48DC" w:rsidP="00CC48DC">
      <w:pPr>
        <w:spacing w:after="200" w:line="276" w:lineRule="auto"/>
        <w:jc w:val="both"/>
        <w:rPr>
          <w:rFonts w:eastAsiaTheme="minorHAnsi"/>
          <w:sz w:val="24"/>
          <w:szCs w:val="22"/>
        </w:rPr>
      </w:pPr>
    </w:p>
    <w:p w:rsidR="009249DA" w:rsidRDefault="009249DA" w:rsidP="00CC48DC">
      <w:pPr>
        <w:spacing w:after="200" w:line="276" w:lineRule="auto"/>
        <w:jc w:val="both"/>
        <w:rPr>
          <w:rFonts w:eastAsiaTheme="minorHAnsi"/>
          <w:sz w:val="24"/>
          <w:szCs w:val="22"/>
        </w:rPr>
      </w:pPr>
      <w:r w:rsidRPr="009249DA">
        <w:rPr>
          <w:rFonts w:eastAsiaTheme="minorHAnsi"/>
          <w:sz w:val="24"/>
          <w:szCs w:val="22"/>
        </w:rPr>
        <w:t xml:space="preserve">There is a national monitoring system that has been developed to measure the effectiveness of charitable organisations based on outcomes.  In order to maintain our funding levels and achieve effective results, KCAH is increasingly adopting an outcomes system.  This also helps to give our staff a positive measure of their success.  </w:t>
      </w:r>
    </w:p>
    <w:p w:rsidR="00CC48DC" w:rsidRDefault="00CC48DC" w:rsidP="00CC48DC">
      <w:pPr>
        <w:spacing w:after="200" w:line="276" w:lineRule="auto"/>
        <w:jc w:val="both"/>
        <w:rPr>
          <w:noProof/>
          <w:sz w:val="22"/>
          <w:lang w:eastAsia="en-GB"/>
        </w:rPr>
      </w:pPr>
    </w:p>
    <w:p w:rsidR="00E06480" w:rsidRPr="00E06480" w:rsidRDefault="00E06480" w:rsidP="00E06480">
      <w:pPr>
        <w:jc w:val="right"/>
        <w:rPr>
          <w:sz w:val="22"/>
        </w:rPr>
      </w:pPr>
      <w:r w:rsidRPr="00E06480">
        <w:rPr>
          <w:sz w:val="24"/>
        </w:rPr>
        <w:t xml:space="preserve">Page </w:t>
      </w:r>
      <w:r>
        <w:rPr>
          <w:sz w:val="24"/>
        </w:rPr>
        <w:t>2</w:t>
      </w:r>
    </w:p>
    <w:p w:rsidR="00CC48DC" w:rsidRPr="009249DA" w:rsidRDefault="00CC48DC" w:rsidP="00CC48DC">
      <w:pPr>
        <w:spacing w:after="200" w:line="276" w:lineRule="auto"/>
        <w:jc w:val="both"/>
        <w:rPr>
          <w:rFonts w:eastAsiaTheme="minorHAnsi"/>
          <w:sz w:val="24"/>
          <w:szCs w:val="22"/>
        </w:rPr>
      </w:pPr>
    </w:p>
    <w:p w:rsidR="009249DA" w:rsidRDefault="00CC48DC" w:rsidP="00CC48DC">
      <w:pPr>
        <w:spacing w:after="200" w:line="276" w:lineRule="auto"/>
        <w:jc w:val="both"/>
        <w:rPr>
          <w:rFonts w:eastAsiaTheme="minorHAnsi"/>
          <w:sz w:val="24"/>
          <w:szCs w:val="22"/>
        </w:rPr>
      </w:pPr>
      <w:r w:rsidRPr="00CC48DC">
        <w:rPr>
          <w:noProof/>
          <w:sz w:val="22"/>
          <w:lang w:eastAsia="en-GB"/>
        </w:rPr>
        <w:lastRenderedPageBreak/>
        <w:drawing>
          <wp:anchor distT="0" distB="0" distL="114300" distR="114300" simplePos="0" relativeHeight="251667456" behindDoc="1" locked="0" layoutInCell="1" allowOverlap="1">
            <wp:simplePos x="0" y="0"/>
            <wp:positionH relativeFrom="column">
              <wp:posOffset>-193675</wp:posOffset>
            </wp:positionH>
            <wp:positionV relativeFrom="paragraph">
              <wp:posOffset>-133350</wp:posOffset>
            </wp:positionV>
            <wp:extent cx="2181860" cy="1250315"/>
            <wp:effectExtent l="0" t="0" r="8890" b="6985"/>
            <wp:wrapTight wrapText="bothSides">
              <wp:wrapPolygon edited="0">
                <wp:start x="15464" y="0"/>
                <wp:lineTo x="15087" y="5266"/>
                <wp:lineTo x="0" y="5266"/>
                <wp:lineTo x="0" y="20733"/>
                <wp:lineTo x="6224" y="21392"/>
                <wp:lineTo x="10938" y="21392"/>
                <wp:lineTo x="13767" y="21392"/>
                <wp:lineTo x="21499" y="20404"/>
                <wp:lineTo x="21499" y="19088"/>
                <wp:lineTo x="21311" y="7240"/>
                <wp:lineTo x="20556" y="5266"/>
                <wp:lineTo x="20934" y="3620"/>
                <wp:lineTo x="20368" y="2633"/>
                <wp:lineTo x="16785" y="0"/>
                <wp:lineTo x="1546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860" cy="1250315"/>
                    </a:xfrm>
                    <a:prstGeom prst="rect">
                      <a:avLst/>
                    </a:prstGeom>
                    <a:noFill/>
                  </pic:spPr>
                </pic:pic>
              </a:graphicData>
            </a:graphic>
          </wp:anchor>
        </w:drawing>
      </w:r>
      <w:r w:rsidR="009249DA" w:rsidRPr="009249DA">
        <w:rPr>
          <w:rFonts w:eastAsiaTheme="minorHAnsi"/>
          <w:sz w:val="24"/>
          <w:szCs w:val="22"/>
        </w:rPr>
        <w:t>To make our work efficient and effective, we need to invest in making our operations fully computerised.  This will help reduce repetition, make our files accessible across our team, make statistics much easier to collate and, most importantly, assist in giving our clients a better, more complete experience at KCAH.</w:t>
      </w:r>
    </w:p>
    <w:p w:rsidR="00CC48DC" w:rsidRDefault="00CC48DC" w:rsidP="00CC48DC">
      <w:pPr>
        <w:spacing w:after="200" w:line="276" w:lineRule="auto"/>
        <w:jc w:val="both"/>
        <w:rPr>
          <w:rFonts w:eastAsiaTheme="minorHAnsi"/>
          <w:sz w:val="24"/>
          <w:szCs w:val="22"/>
        </w:rPr>
      </w:pPr>
    </w:p>
    <w:p w:rsidR="009249DA" w:rsidRPr="009249DA" w:rsidRDefault="009249DA" w:rsidP="00CC48DC">
      <w:pPr>
        <w:spacing w:after="200" w:line="276" w:lineRule="auto"/>
        <w:jc w:val="both"/>
        <w:rPr>
          <w:rFonts w:eastAsiaTheme="minorHAnsi"/>
          <w:sz w:val="24"/>
          <w:szCs w:val="22"/>
        </w:rPr>
      </w:pPr>
      <w:r w:rsidRPr="009249DA">
        <w:rPr>
          <w:rFonts w:eastAsiaTheme="minorHAnsi"/>
          <w:sz w:val="24"/>
          <w:szCs w:val="22"/>
        </w:rPr>
        <w:t>We have made a start with a dedicated manual homelessness programme called Outcome Star, which we are hoping to give a three month free computer trial soon.  This programme will help us to work with our new outcomes strategy and will fulfil our funders’ requirements.</w:t>
      </w:r>
    </w:p>
    <w:p w:rsidR="009249DA" w:rsidRPr="00CC48DC" w:rsidRDefault="009249DA" w:rsidP="00CC48DC">
      <w:pPr>
        <w:jc w:val="both"/>
        <w:rPr>
          <w:sz w:val="22"/>
        </w:rPr>
      </w:pPr>
    </w:p>
    <w:p w:rsidR="009249DA" w:rsidRPr="009249DA" w:rsidRDefault="009249DA" w:rsidP="00CC48DC">
      <w:pPr>
        <w:spacing w:after="200" w:line="276" w:lineRule="auto"/>
        <w:jc w:val="both"/>
        <w:rPr>
          <w:rFonts w:eastAsiaTheme="minorHAnsi"/>
          <w:sz w:val="24"/>
          <w:szCs w:val="22"/>
        </w:rPr>
      </w:pPr>
      <w:r w:rsidRPr="009249DA">
        <w:rPr>
          <w:rFonts w:eastAsiaTheme="minorHAnsi"/>
          <w:sz w:val="24"/>
          <w:szCs w:val="22"/>
        </w:rPr>
        <w:t>We are soon to recruit an Employment Development Coach to help our clients with computer skills, writing their CVs and making targeted job applications.   I am sure this will also entail contacting employers for possible opportunities, including volunteering.</w:t>
      </w:r>
    </w:p>
    <w:p w:rsidR="009249DA" w:rsidRPr="009249DA" w:rsidRDefault="009249DA" w:rsidP="00CC48DC">
      <w:pPr>
        <w:spacing w:after="200" w:line="276" w:lineRule="auto"/>
        <w:jc w:val="both"/>
        <w:rPr>
          <w:rFonts w:eastAsiaTheme="minorHAnsi"/>
          <w:sz w:val="24"/>
          <w:szCs w:val="22"/>
        </w:rPr>
      </w:pPr>
    </w:p>
    <w:p w:rsidR="009249DA" w:rsidRPr="009249DA" w:rsidRDefault="009249DA" w:rsidP="00CC48DC">
      <w:pPr>
        <w:spacing w:after="200" w:line="276" w:lineRule="auto"/>
        <w:jc w:val="both"/>
        <w:rPr>
          <w:rFonts w:eastAsiaTheme="minorHAnsi"/>
          <w:sz w:val="24"/>
          <w:szCs w:val="22"/>
        </w:rPr>
      </w:pPr>
      <w:r w:rsidRPr="009249DA">
        <w:rPr>
          <w:rFonts w:eastAsiaTheme="minorHAnsi"/>
          <w:sz w:val="24"/>
          <w:szCs w:val="22"/>
        </w:rPr>
        <w:t>With God’s help we have weathered the problems and difficulties in 2011-12 but we are not without challenges in the coming year.   The houses we rent for the Access Project must meet the standards for Houses of Multiple Occupation which require financial investment by our landlords.  In 2013, with Housing Benefit caps being introduced and the introduction of Universal Credit whereby housing benefit will start to be paid directly to our tenants, our rental income may be at considerable risk.  We can face the challenge by reviewing our systems to minimise any risk.    Perhaps a new computer system will help.</w:t>
      </w:r>
    </w:p>
    <w:p w:rsidR="009249DA" w:rsidRPr="009249DA" w:rsidRDefault="009249DA" w:rsidP="00CC48DC">
      <w:pPr>
        <w:spacing w:after="200" w:line="276" w:lineRule="auto"/>
        <w:jc w:val="both"/>
        <w:rPr>
          <w:rFonts w:eastAsiaTheme="minorHAnsi"/>
          <w:sz w:val="24"/>
          <w:szCs w:val="22"/>
        </w:rPr>
      </w:pPr>
    </w:p>
    <w:p w:rsidR="009249DA" w:rsidRPr="009249DA" w:rsidRDefault="009249DA" w:rsidP="00CC48DC">
      <w:pPr>
        <w:spacing w:after="200" w:line="276" w:lineRule="auto"/>
        <w:jc w:val="both"/>
        <w:rPr>
          <w:rFonts w:eastAsiaTheme="minorHAnsi"/>
          <w:sz w:val="24"/>
          <w:szCs w:val="22"/>
        </w:rPr>
      </w:pPr>
      <w:proofErr w:type="gramStart"/>
      <w:r w:rsidRPr="009249DA">
        <w:rPr>
          <w:rFonts w:eastAsiaTheme="minorHAnsi"/>
          <w:sz w:val="24"/>
          <w:szCs w:val="22"/>
        </w:rPr>
        <w:t>Many thanks to all our staff, volunteers and trustees, as well as the Churches and their members for their continuing work and support.</w:t>
      </w:r>
      <w:proofErr w:type="gramEnd"/>
      <w:r w:rsidRPr="009249DA">
        <w:rPr>
          <w:rFonts w:eastAsiaTheme="minorHAnsi"/>
          <w:sz w:val="24"/>
          <w:szCs w:val="22"/>
        </w:rPr>
        <w:t xml:space="preserve">  Collectively, this enables KCAH to help people to make positive changes to their own lives from their initial plea for help because they have some housing or benefits need.  </w:t>
      </w:r>
    </w:p>
    <w:p w:rsidR="009249DA" w:rsidRPr="009249DA" w:rsidRDefault="009249DA" w:rsidP="00CC48DC">
      <w:pPr>
        <w:spacing w:after="200" w:line="276" w:lineRule="auto"/>
        <w:jc w:val="both"/>
        <w:rPr>
          <w:rFonts w:eastAsiaTheme="minorHAnsi"/>
          <w:sz w:val="24"/>
          <w:szCs w:val="22"/>
        </w:rPr>
      </w:pPr>
      <w:r w:rsidRPr="009249DA">
        <w:rPr>
          <w:rFonts w:eastAsiaTheme="minorHAnsi"/>
          <w:noProof/>
          <w:sz w:val="18"/>
          <w:szCs w:val="16"/>
          <w:lang w:eastAsia="en-GB"/>
        </w:rPr>
        <w:drawing>
          <wp:anchor distT="0" distB="0" distL="114300" distR="114300" simplePos="0" relativeHeight="251665408" behindDoc="0" locked="0" layoutInCell="1" allowOverlap="1">
            <wp:simplePos x="0" y="0"/>
            <wp:positionH relativeFrom="column">
              <wp:posOffset>3810</wp:posOffset>
            </wp:positionH>
            <wp:positionV relativeFrom="paragraph">
              <wp:posOffset>117475</wp:posOffset>
            </wp:positionV>
            <wp:extent cx="1714500" cy="1209040"/>
            <wp:effectExtent l="0" t="0" r="0" b="0"/>
            <wp:wrapSquare wrapText="bothSides"/>
            <wp:docPr id="7" name="Picture 7" descr="QA4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4118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209040"/>
                    </a:xfrm>
                    <a:prstGeom prst="rect">
                      <a:avLst/>
                    </a:prstGeom>
                    <a:noFill/>
                    <a:ln>
                      <a:noFill/>
                    </a:ln>
                  </pic:spPr>
                </pic:pic>
              </a:graphicData>
            </a:graphic>
          </wp:anchor>
        </w:drawing>
      </w:r>
    </w:p>
    <w:p w:rsidR="009249DA" w:rsidRPr="009249DA" w:rsidRDefault="009249DA" w:rsidP="00CC48DC">
      <w:pPr>
        <w:spacing w:after="200" w:line="276" w:lineRule="auto"/>
        <w:jc w:val="both"/>
        <w:rPr>
          <w:rFonts w:eastAsiaTheme="minorHAnsi"/>
          <w:sz w:val="24"/>
          <w:szCs w:val="22"/>
        </w:rPr>
      </w:pPr>
      <w:r w:rsidRPr="009249DA">
        <w:rPr>
          <w:rFonts w:eastAsiaTheme="minorHAnsi"/>
          <w:sz w:val="24"/>
          <w:szCs w:val="22"/>
        </w:rPr>
        <w:t>Finally, I would like to say that the future looks really good.  We have a first rate team of staff and volunteers, all of whom provide a positive feel about KCAH.  With their hard work, I am sure we will be able to expand our services, make them more client-focused and overcome any obstacles, seen or unseen.</w:t>
      </w:r>
    </w:p>
    <w:p w:rsidR="009249DA" w:rsidRPr="009249DA" w:rsidRDefault="009249DA" w:rsidP="00CC48DC">
      <w:pPr>
        <w:spacing w:after="200" w:line="276" w:lineRule="auto"/>
        <w:jc w:val="both"/>
        <w:rPr>
          <w:rFonts w:eastAsiaTheme="minorHAnsi"/>
          <w:sz w:val="24"/>
          <w:szCs w:val="22"/>
        </w:rPr>
      </w:pPr>
    </w:p>
    <w:p w:rsidR="009249DA" w:rsidRPr="00A70ABC" w:rsidRDefault="009249DA" w:rsidP="00CC48DC">
      <w:pPr>
        <w:spacing w:line="276" w:lineRule="auto"/>
        <w:jc w:val="both"/>
        <w:rPr>
          <w:rFonts w:eastAsiaTheme="minorHAnsi"/>
          <w:b/>
          <w:sz w:val="24"/>
          <w:szCs w:val="22"/>
        </w:rPr>
      </w:pPr>
      <w:r w:rsidRPr="00A70ABC">
        <w:rPr>
          <w:rFonts w:eastAsiaTheme="minorHAnsi"/>
          <w:b/>
          <w:sz w:val="24"/>
          <w:szCs w:val="22"/>
        </w:rPr>
        <w:t>Ken Lowes,</w:t>
      </w:r>
    </w:p>
    <w:p w:rsidR="009249DA" w:rsidRPr="00A70ABC" w:rsidRDefault="009249DA" w:rsidP="00CC48DC">
      <w:pPr>
        <w:spacing w:line="276" w:lineRule="auto"/>
        <w:jc w:val="both"/>
        <w:rPr>
          <w:rFonts w:eastAsiaTheme="minorHAnsi"/>
          <w:b/>
          <w:sz w:val="24"/>
          <w:szCs w:val="22"/>
        </w:rPr>
      </w:pPr>
      <w:r w:rsidRPr="00A70ABC">
        <w:rPr>
          <w:rFonts w:eastAsiaTheme="minorHAnsi"/>
          <w:b/>
          <w:sz w:val="24"/>
          <w:szCs w:val="22"/>
        </w:rPr>
        <w:t>Deputy Chair</w:t>
      </w:r>
    </w:p>
    <w:p w:rsidR="009249DA" w:rsidRDefault="009249DA" w:rsidP="00CC48DC">
      <w:pPr>
        <w:spacing w:after="200" w:line="276" w:lineRule="auto"/>
        <w:jc w:val="both"/>
        <w:rPr>
          <w:rFonts w:eastAsiaTheme="minorHAnsi"/>
          <w:sz w:val="24"/>
          <w:szCs w:val="22"/>
        </w:rPr>
      </w:pPr>
    </w:p>
    <w:p w:rsidR="00A70ABC" w:rsidRPr="009249DA" w:rsidRDefault="00A70ABC" w:rsidP="00CC48DC">
      <w:pPr>
        <w:spacing w:after="200" w:line="276" w:lineRule="auto"/>
        <w:jc w:val="both"/>
        <w:rPr>
          <w:rFonts w:eastAsiaTheme="minorHAnsi"/>
          <w:sz w:val="24"/>
          <w:szCs w:val="22"/>
        </w:rPr>
      </w:pPr>
    </w:p>
    <w:p w:rsidR="00E06480" w:rsidRPr="00E06480" w:rsidRDefault="00E06480" w:rsidP="00E06480">
      <w:pPr>
        <w:jc w:val="right"/>
        <w:rPr>
          <w:sz w:val="22"/>
        </w:rPr>
      </w:pPr>
      <w:r w:rsidRPr="00E06480">
        <w:rPr>
          <w:sz w:val="24"/>
        </w:rPr>
        <w:t xml:space="preserve">Page </w:t>
      </w:r>
      <w:r>
        <w:rPr>
          <w:sz w:val="24"/>
        </w:rPr>
        <w:t>3</w:t>
      </w:r>
    </w:p>
    <w:p w:rsidR="001F153B" w:rsidRPr="001F153B" w:rsidRDefault="001F153B" w:rsidP="001F153B">
      <w:pPr>
        <w:spacing w:after="200" w:line="276" w:lineRule="auto"/>
        <w:rPr>
          <w:rFonts w:eastAsiaTheme="minorHAnsi"/>
          <w:b/>
          <w:sz w:val="32"/>
          <w:szCs w:val="24"/>
        </w:rPr>
      </w:pPr>
      <w:r w:rsidRPr="001F153B">
        <w:rPr>
          <w:rFonts w:eastAsiaTheme="minorHAnsi"/>
          <w:b/>
          <w:sz w:val="32"/>
          <w:szCs w:val="24"/>
        </w:rPr>
        <w:lastRenderedPageBreak/>
        <w:t>2.</w:t>
      </w:r>
      <w:r w:rsidRPr="001F153B">
        <w:rPr>
          <w:rFonts w:eastAsiaTheme="minorHAnsi"/>
          <w:b/>
          <w:sz w:val="32"/>
          <w:szCs w:val="24"/>
        </w:rPr>
        <w:tab/>
        <w:t>Operational Director’s Report</w:t>
      </w:r>
    </w:p>
    <w:p w:rsidR="001F153B" w:rsidRPr="001F153B" w:rsidRDefault="001F153B" w:rsidP="001F153B">
      <w:pPr>
        <w:spacing w:after="200" w:line="276" w:lineRule="auto"/>
        <w:rPr>
          <w:rFonts w:eastAsiaTheme="minorHAnsi"/>
          <w:sz w:val="24"/>
          <w:szCs w:val="24"/>
        </w:rPr>
      </w:pPr>
      <w:r w:rsidRPr="001F153B">
        <w:rPr>
          <w:rFonts w:eastAsiaTheme="minorHAnsi"/>
          <w:noProof/>
          <w:sz w:val="24"/>
          <w:szCs w:val="24"/>
          <w:lang w:eastAsia="en-GB"/>
        </w:rPr>
        <w:drawing>
          <wp:anchor distT="0" distB="0" distL="114300" distR="114300" simplePos="0" relativeHeight="251670528" behindDoc="1" locked="0" layoutInCell="1" allowOverlap="1">
            <wp:simplePos x="0" y="0"/>
            <wp:positionH relativeFrom="column">
              <wp:posOffset>4697095</wp:posOffset>
            </wp:positionH>
            <wp:positionV relativeFrom="paragraph">
              <wp:posOffset>215265</wp:posOffset>
            </wp:positionV>
            <wp:extent cx="1495425" cy="1381125"/>
            <wp:effectExtent l="0" t="0" r="9525" b="9525"/>
            <wp:wrapTight wrapText="bothSides">
              <wp:wrapPolygon edited="0">
                <wp:start x="10181" y="0"/>
                <wp:lineTo x="3027" y="2979"/>
                <wp:lineTo x="2752" y="9534"/>
                <wp:lineTo x="0" y="12215"/>
                <wp:lineTo x="0" y="14599"/>
                <wp:lineTo x="3577" y="19068"/>
                <wp:lineTo x="4678" y="21451"/>
                <wp:lineTo x="5228" y="21451"/>
                <wp:lineTo x="7154" y="21451"/>
                <wp:lineTo x="21462" y="20557"/>
                <wp:lineTo x="21462" y="17876"/>
                <wp:lineTo x="19811" y="15790"/>
                <wp:lineTo x="17335" y="14301"/>
                <wp:lineTo x="21462" y="14003"/>
                <wp:lineTo x="21462" y="9534"/>
                <wp:lineTo x="20637" y="5661"/>
                <wp:lineTo x="19811" y="4171"/>
                <wp:lineTo x="17610" y="1490"/>
                <wp:lineTo x="15134" y="0"/>
                <wp:lineTo x="10181"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381125"/>
                    </a:xfrm>
                    <a:prstGeom prst="rect">
                      <a:avLst/>
                    </a:prstGeom>
                    <a:noFill/>
                  </pic:spPr>
                </pic:pic>
              </a:graphicData>
            </a:graphic>
          </wp:anchor>
        </w:drawing>
      </w:r>
    </w:p>
    <w:p w:rsidR="001F153B" w:rsidRPr="001F153B" w:rsidRDefault="001F153B" w:rsidP="001F153B">
      <w:pPr>
        <w:spacing w:after="200" w:line="276" w:lineRule="auto"/>
        <w:jc w:val="both"/>
        <w:rPr>
          <w:rFonts w:eastAsiaTheme="minorHAnsi"/>
          <w:sz w:val="24"/>
          <w:szCs w:val="24"/>
        </w:rPr>
      </w:pPr>
      <w:r w:rsidRPr="001F153B">
        <w:rPr>
          <w:rFonts w:eastAsiaTheme="minorHAnsi"/>
          <w:sz w:val="24"/>
          <w:szCs w:val="24"/>
        </w:rPr>
        <w:t>At the end of the financial year 2011-12, KCAH was in a better position than at any other time since I became Director.  This was due to an exceptional year in donations.   The generosity of our supporters is quite amazing in these times of national austerity.  This, together with the fact that our Housing Crisis Intervention Service (HCIS) was secured by three-year Big Lottery funding, now allows for KCAH to start to be more imaginative and expand its services.</w:t>
      </w:r>
    </w:p>
    <w:p w:rsidR="001F153B" w:rsidRPr="001F153B" w:rsidRDefault="001F153B" w:rsidP="001F153B">
      <w:pPr>
        <w:spacing w:after="200" w:line="276" w:lineRule="auto"/>
        <w:jc w:val="both"/>
        <w:rPr>
          <w:rFonts w:eastAsiaTheme="minorHAnsi"/>
          <w:sz w:val="24"/>
          <w:szCs w:val="24"/>
        </w:rPr>
      </w:pPr>
      <w:r w:rsidRPr="001F153B">
        <w:rPr>
          <w:rFonts w:eastAsiaTheme="minorHAnsi"/>
          <w:noProof/>
          <w:sz w:val="24"/>
          <w:szCs w:val="24"/>
          <w:lang w:eastAsia="en-GB"/>
        </w:rPr>
        <w:drawing>
          <wp:anchor distT="0" distB="0" distL="114300" distR="114300" simplePos="0" relativeHeight="251671552" behindDoc="1" locked="0" layoutInCell="1" allowOverlap="1">
            <wp:simplePos x="0" y="0"/>
            <wp:positionH relativeFrom="column">
              <wp:posOffset>-29845</wp:posOffset>
            </wp:positionH>
            <wp:positionV relativeFrom="paragraph">
              <wp:posOffset>90170</wp:posOffset>
            </wp:positionV>
            <wp:extent cx="934085" cy="1731645"/>
            <wp:effectExtent l="0" t="0" r="0" b="1905"/>
            <wp:wrapTight wrapText="bothSides">
              <wp:wrapPolygon edited="0">
                <wp:start x="0" y="0"/>
                <wp:lineTo x="0" y="21386"/>
                <wp:lineTo x="21145" y="21386"/>
                <wp:lineTo x="211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4085" cy="1731645"/>
                    </a:xfrm>
                    <a:prstGeom prst="rect">
                      <a:avLst/>
                    </a:prstGeom>
                    <a:noFill/>
                  </pic:spPr>
                </pic:pic>
              </a:graphicData>
            </a:graphic>
          </wp:anchor>
        </w:drawing>
      </w:r>
      <w:r w:rsidRPr="001F153B">
        <w:rPr>
          <w:rFonts w:eastAsiaTheme="minorHAnsi"/>
          <w:sz w:val="24"/>
          <w:szCs w:val="24"/>
        </w:rPr>
        <w:t xml:space="preserve">The Big Lottery funding stabilising HCIS and money secured for the Kingston Winter Night Shelter Scheme are the prime examples of how investing in the skills of a fundraiser, Becky Mills, has made a huge difference to the fortunes of the Charity.  In addition, KCAH is increasingly recognised for the work it does.  We were represented on the consultative committee which helped to shape the Council’s 2011-2015 Housing Strategy as well as winning the Kingston Informer and Barclays Bank ‘Let’s Do It’ Award.     </w:t>
      </w:r>
    </w:p>
    <w:p w:rsidR="001F153B" w:rsidRPr="001F153B" w:rsidRDefault="001F153B" w:rsidP="001F153B">
      <w:pPr>
        <w:spacing w:after="200" w:line="276" w:lineRule="auto"/>
        <w:jc w:val="both"/>
        <w:rPr>
          <w:rFonts w:eastAsiaTheme="minorHAnsi"/>
          <w:sz w:val="24"/>
          <w:szCs w:val="24"/>
        </w:rPr>
      </w:pPr>
    </w:p>
    <w:p w:rsidR="00CC48DC" w:rsidRPr="001F153B" w:rsidRDefault="00CC48DC" w:rsidP="001F153B">
      <w:pPr>
        <w:jc w:val="both"/>
        <w:rPr>
          <w:sz w:val="24"/>
          <w:szCs w:val="24"/>
        </w:rPr>
      </w:pPr>
    </w:p>
    <w:p w:rsidR="001F153B" w:rsidRPr="001F153B" w:rsidRDefault="001F153B" w:rsidP="001F153B">
      <w:pPr>
        <w:jc w:val="both"/>
        <w:rPr>
          <w:sz w:val="24"/>
          <w:szCs w:val="24"/>
        </w:rPr>
      </w:pPr>
    </w:p>
    <w:p w:rsidR="001F153B" w:rsidRPr="001F153B" w:rsidRDefault="001F153B" w:rsidP="001F153B">
      <w:pPr>
        <w:jc w:val="both"/>
        <w:rPr>
          <w:sz w:val="24"/>
          <w:szCs w:val="24"/>
        </w:rPr>
      </w:pPr>
      <w:r w:rsidRPr="001F153B">
        <w:rPr>
          <w:noProof/>
          <w:sz w:val="24"/>
          <w:szCs w:val="24"/>
          <w:lang w:eastAsia="en-GB"/>
        </w:rPr>
        <w:drawing>
          <wp:anchor distT="0" distB="0" distL="114300" distR="114300" simplePos="0" relativeHeight="251669504" behindDoc="1" locked="0" layoutInCell="1" allowOverlap="1">
            <wp:simplePos x="0" y="0"/>
            <wp:positionH relativeFrom="column">
              <wp:posOffset>4525010</wp:posOffset>
            </wp:positionH>
            <wp:positionV relativeFrom="paragraph">
              <wp:posOffset>487680</wp:posOffset>
            </wp:positionV>
            <wp:extent cx="1662430" cy="1714500"/>
            <wp:effectExtent l="0" t="0" r="0" b="0"/>
            <wp:wrapTight wrapText="bothSides">
              <wp:wrapPolygon edited="0">
                <wp:start x="0" y="0"/>
                <wp:lineTo x="0" y="21360"/>
                <wp:lineTo x="21286" y="21360"/>
                <wp:lineTo x="21286" y="0"/>
                <wp:lineTo x="0" y="0"/>
              </wp:wrapPolygon>
            </wp:wrapTight>
            <wp:docPr id="10" name="Picture 10" descr="http://t0.gstatic.com/images?q=tbn:ANd9GcTzpDiO_9NSfY5CBrOPqwCbrg_mp835KEJbxPv0WL1sOdLaXgL2v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zpDiO_9NSfY5CBrOPqwCbrg_mp835KEJbxPv0WL1sOdLaXgL2vw">
                      <a:hlinkClick r:id="rId14"/>
                    </pic:cNvPr>
                    <pic:cNvPicPr>
                      <a:picLocks noChangeAspect="1" noChangeArrowheads="1"/>
                    </pic:cNvPicPr>
                  </pic:nvPicPr>
                  <pic:blipFill>
                    <a:blip r:embed="rId15" r:link="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2430" cy="1714500"/>
                    </a:xfrm>
                    <a:prstGeom prst="rect">
                      <a:avLst/>
                    </a:prstGeom>
                    <a:noFill/>
                    <a:ln>
                      <a:noFill/>
                    </a:ln>
                  </pic:spPr>
                </pic:pic>
              </a:graphicData>
            </a:graphic>
          </wp:anchor>
        </w:drawing>
      </w:r>
      <w:r w:rsidRPr="001F153B">
        <w:rPr>
          <w:sz w:val="24"/>
          <w:szCs w:val="24"/>
        </w:rPr>
        <w:t xml:space="preserve">With threats often come opportunities.  Our office neighbours, King’s Church, gave notice and, in order to keep our lease, KCAH had to take on the extra office space.  This was not anticipated but gives us the room we need to expand our services.  Our thanks to John Lewis for providing computer desks and chairs and to Superhighways for donating second-hand computers which are increasingly being used by our clients for job searches, job applications, claiming benefits online.  Volunteers have used the computers to complete online courses, a Mental Health First Aid Course has taken place here and we have been able to hold a client Focus Group to give KCAH feedback on the services it offers.  We are in discussion with the Kingston </w:t>
      </w:r>
      <w:proofErr w:type="spellStart"/>
      <w:r w:rsidRPr="001F153B">
        <w:rPr>
          <w:sz w:val="24"/>
          <w:szCs w:val="24"/>
        </w:rPr>
        <w:t>JobCentrePlus</w:t>
      </w:r>
      <w:proofErr w:type="spellEnd"/>
      <w:r w:rsidRPr="001F153B">
        <w:rPr>
          <w:sz w:val="24"/>
          <w:szCs w:val="24"/>
        </w:rPr>
        <w:t xml:space="preserve"> to develop ways where we can work in partnership with them to best access work opportunities for our clients and, in particular, for the tenants in our Access Project.  We are in a position now to take on for a short term period, an Employment Development Coach to advance this and we shall then look for long-term funding if outcomes demand it.</w:t>
      </w:r>
    </w:p>
    <w:p w:rsidR="001F153B" w:rsidRPr="001F153B" w:rsidRDefault="001F153B" w:rsidP="001F153B">
      <w:pPr>
        <w:ind w:left="720"/>
        <w:jc w:val="both"/>
        <w:rPr>
          <w:sz w:val="24"/>
          <w:szCs w:val="24"/>
        </w:rPr>
      </w:pPr>
    </w:p>
    <w:p w:rsidR="001F153B" w:rsidRPr="001F153B" w:rsidRDefault="001F153B" w:rsidP="001F153B">
      <w:pPr>
        <w:jc w:val="both"/>
        <w:rPr>
          <w:sz w:val="24"/>
          <w:szCs w:val="24"/>
        </w:rPr>
      </w:pPr>
      <w:r w:rsidRPr="001F153B">
        <w:rPr>
          <w:sz w:val="24"/>
          <w:szCs w:val="24"/>
        </w:rPr>
        <w:t>After a long run of staff retention, KCAH has, in 2012, seen three staff move on.  While KCAH has lost a wealth of knowledge and experience, we are also embarking on a very exciting new phase in our history.  With the right blend of staffing, people who have fresh vigour and a team ethic, we can be even more successful in taking action against homelessness and supporting those in housing need.  Expect KCAH, along with its faith, voluntary and statutory partners, to ward off the threats that lay ahead with welfare reform.</w:t>
      </w:r>
    </w:p>
    <w:p w:rsidR="001F153B" w:rsidRPr="001F153B" w:rsidRDefault="001F153B" w:rsidP="001F153B">
      <w:pPr>
        <w:ind w:left="720"/>
        <w:jc w:val="both"/>
        <w:rPr>
          <w:sz w:val="24"/>
          <w:szCs w:val="24"/>
        </w:rPr>
      </w:pPr>
    </w:p>
    <w:p w:rsidR="00E06480" w:rsidRDefault="001F153B" w:rsidP="001F153B">
      <w:pPr>
        <w:jc w:val="both"/>
        <w:rPr>
          <w:b/>
          <w:sz w:val="24"/>
          <w:szCs w:val="24"/>
        </w:rPr>
      </w:pPr>
      <w:r w:rsidRPr="001F153B">
        <w:rPr>
          <w:b/>
          <w:sz w:val="24"/>
          <w:szCs w:val="24"/>
        </w:rPr>
        <w:t>Matt Hatton,</w:t>
      </w:r>
    </w:p>
    <w:p w:rsidR="001F153B" w:rsidRPr="001F153B" w:rsidRDefault="001F153B" w:rsidP="001F153B">
      <w:pPr>
        <w:jc w:val="both"/>
        <w:rPr>
          <w:b/>
          <w:sz w:val="24"/>
          <w:szCs w:val="24"/>
        </w:rPr>
      </w:pPr>
      <w:r>
        <w:rPr>
          <w:b/>
          <w:sz w:val="24"/>
          <w:szCs w:val="24"/>
        </w:rPr>
        <w:t xml:space="preserve">Operational Director </w:t>
      </w:r>
    </w:p>
    <w:p w:rsidR="00611561" w:rsidRDefault="00611561" w:rsidP="001F153B">
      <w:pPr>
        <w:jc w:val="both"/>
        <w:rPr>
          <w:sz w:val="24"/>
          <w:szCs w:val="24"/>
        </w:rPr>
      </w:pPr>
    </w:p>
    <w:p w:rsidR="00E06480" w:rsidRPr="001F153B" w:rsidRDefault="00E06480" w:rsidP="001F153B">
      <w:pPr>
        <w:jc w:val="both"/>
        <w:rPr>
          <w:sz w:val="24"/>
          <w:szCs w:val="24"/>
        </w:rPr>
      </w:pPr>
    </w:p>
    <w:p w:rsidR="001F153B" w:rsidRPr="001F153B" w:rsidRDefault="00E06480" w:rsidP="00E06480">
      <w:pPr>
        <w:jc w:val="right"/>
        <w:rPr>
          <w:sz w:val="24"/>
          <w:szCs w:val="24"/>
        </w:rPr>
      </w:pPr>
      <w:r>
        <w:rPr>
          <w:sz w:val="24"/>
          <w:szCs w:val="24"/>
        </w:rPr>
        <w:t>Page 4</w:t>
      </w:r>
    </w:p>
    <w:p w:rsidR="00611561" w:rsidRPr="00611561" w:rsidRDefault="00611561" w:rsidP="00611561">
      <w:pPr>
        <w:spacing w:after="200" w:line="276" w:lineRule="auto"/>
        <w:jc w:val="both"/>
        <w:rPr>
          <w:rFonts w:eastAsiaTheme="minorHAnsi"/>
          <w:b/>
          <w:sz w:val="32"/>
          <w:szCs w:val="22"/>
        </w:rPr>
      </w:pPr>
      <w:r w:rsidRPr="00611561">
        <w:rPr>
          <w:rFonts w:eastAsiaTheme="minorHAnsi"/>
          <w:b/>
          <w:sz w:val="32"/>
          <w:szCs w:val="22"/>
        </w:rPr>
        <w:lastRenderedPageBreak/>
        <w:t>3.</w:t>
      </w:r>
      <w:r w:rsidRPr="00611561">
        <w:rPr>
          <w:rFonts w:eastAsiaTheme="minorHAnsi"/>
          <w:b/>
          <w:sz w:val="32"/>
          <w:szCs w:val="22"/>
        </w:rPr>
        <w:tab/>
        <w:t xml:space="preserve">Housing Crisis Intervention Service </w:t>
      </w:r>
    </w:p>
    <w:p w:rsidR="00611561" w:rsidRPr="00611561" w:rsidRDefault="00611561" w:rsidP="00611561">
      <w:pPr>
        <w:spacing w:after="200" w:line="276" w:lineRule="auto"/>
        <w:jc w:val="both"/>
        <w:rPr>
          <w:rFonts w:eastAsiaTheme="minorHAnsi"/>
          <w:sz w:val="24"/>
          <w:szCs w:val="22"/>
        </w:rPr>
      </w:pPr>
    </w:p>
    <w:p w:rsidR="00611561" w:rsidRPr="00611561" w:rsidRDefault="00611561" w:rsidP="00611561">
      <w:pPr>
        <w:spacing w:after="200" w:line="276" w:lineRule="auto"/>
        <w:jc w:val="both"/>
        <w:rPr>
          <w:rFonts w:eastAsiaTheme="minorHAnsi"/>
          <w:sz w:val="24"/>
          <w:szCs w:val="22"/>
        </w:rPr>
      </w:pPr>
      <w:r w:rsidRPr="00611561">
        <w:rPr>
          <w:rFonts w:eastAsiaTheme="minorHAnsi"/>
          <w:noProof/>
          <w:sz w:val="24"/>
          <w:szCs w:val="22"/>
          <w:lang w:eastAsia="en-GB"/>
        </w:rPr>
        <w:drawing>
          <wp:anchor distT="0" distB="0" distL="114300" distR="114300" simplePos="0" relativeHeight="251676672" behindDoc="1" locked="0" layoutInCell="1" allowOverlap="1">
            <wp:simplePos x="0" y="0"/>
            <wp:positionH relativeFrom="column">
              <wp:posOffset>4516120</wp:posOffset>
            </wp:positionH>
            <wp:positionV relativeFrom="paragraph">
              <wp:posOffset>851535</wp:posOffset>
            </wp:positionV>
            <wp:extent cx="1609725" cy="1428750"/>
            <wp:effectExtent l="0" t="0" r="9525" b="0"/>
            <wp:wrapTight wrapText="bothSides">
              <wp:wrapPolygon edited="0">
                <wp:start x="0" y="0"/>
                <wp:lineTo x="0" y="21312"/>
                <wp:lineTo x="21472" y="21312"/>
                <wp:lineTo x="2147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1428750"/>
                    </a:xfrm>
                    <a:prstGeom prst="rect">
                      <a:avLst/>
                    </a:prstGeom>
                    <a:noFill/>
                  </pic:spPr>
                </pic:pic>
              </a:graphicData>
            </a:graphic>
          </wp:anchor>
        </w:drawing>
      </w:r>
      <w:r w:rsidRPr="00611561">
        <w:rPr>
          <w:rFonts w:eastAsiaTheme="minorHAnsi"/>
          <w:sz w:val="24"/>
          <w:szCs w:val="22"/>
        </w:rPr>
        <w:t xml:space="preserve">This Advice Service (HCIS) remains a lifeline for so many people in the local community and KCAH is proud of the fact that we really do make a difference to a great many people’s lives.  This is reflected in the feedback that we received when we held a Focus Group at the beginning of the year.  Equally, the analysis of a questionnaire sent out to clients indicates just how our services are appreciated (visit www.kcah.org.uk).  </w:t>
      </w:r>
    </w:p>
    <w:p w:rsidR="00611561" w:rsidRPr="00611561" w:rsidRDefault="00611561" w:rsidP="00611561">
      <w:pPr>
        <w:spacing w:after="200" w:line="276" w:lineRule="auto"/>
        <w:jc w:val="both"/>
        <w:rPr>
          <w:rFonts w:eastAsiaTheme="minorHAnsi"/>
          <w:sz w:val="24"/>
          <w:szCs w:val="22"/>
        </w:rPr>
      </w:pPr>
      <w:r w:rsidRPr="00611561">
        <w:rPr>
          <w:rFonts w:eastAsiaTheme="minorHAnsi"/>
          <w:sz w:val="24"/>
          <w:szCs w:val="22"/>
        </w:rPr>
        <w:t xml:space="preserve">Although numbers using the HCIS have fallen in 2011-12, we are finding that more complex cases of housing need are presenting at our door and this can be time-consuming.  With our national government driving through their policy to reduce the number of people dependent on benefits, this is having an impact on our advice service.  </w:t>
      </w:r>
    </w:p>
    <w:p w:rsidR="00611561" w:rsidRPr="00611561" w:rsidRDefault="00611561" w:rsidP="00611561">
      <w:pPr>
        <w:spacing w:after="200" w:line="276" w:lineRule="auto"/>
        <w:jc w:val="both"/>
        <w:rPr>
          <w:rFonts w:eastAsiaTheme="minorHAnsi"/>
          <w:sz w:val="24"/>
          <w:szCs w:val="22"/>
        </w:rPr>
      </w:pPr>
      <w:r w:rsidRPr="00611561">
        <w:rPr>
          <w:rFonts w:eastAsiaTheme="minorHAnsi"/>
          <w:sz w:val="24"/>
          <w:szCs w:val="22"/>
        </w:rPr>
        <w:t>While this government policy may be laudable, the way it is being implemented is questionable.  Clients who, in our view, clearly are not ready to work, are attending medicals and being passed fit to work.  KCAH is therefore spending much more time submitting appeals and attending benefit tribunals which provide a platform to put the client’s true situation across.  Our success rate at the tribunal stage is almost 100%. The increasing expense of holding tribunals must surely deflect from the government’s aim to reduce the amount spent on the benefits system.  All the while, the reasons for someone’s need to claim benefits do not properly get addressed.</w:t>
      </w:r>
    </w:p>
    <w:p w:rsidR="00611561" w:rsidRDefault="00611561" w:rsidP="00611561">
      <w:pPr>
        <w:jc w:val="both"/>
        <w:rPr>
          <w:sz w:val="24"/>
          <w:szCs w:val="24"/>
        </w:rPr>
      </w:pPr>
      <w:r>
        <w:rPr>
          <w:noProof/>
          <w:sz w:val="24"/>
          <w:szCs w:val="24"/>
          <w:lang w:eastAsia="en-GB"/>
        </w:rPr>
        <w:drawing>
          <wp:anchor distT="0" distB="0" distL="114300" distR="114300" simplePos="0" relativeHeight="251674624" behindDoc="1" locked="0" layoutInCell="1" allowOverlap="1">
            <wp:simplePos x="0" y="0"/>
            <wp:positionH relativeFrom="column">
              <wp:posOffset>-31750</wp:posOffset>
            </wp:positionH>
            <wp:positionV relativeFrom="paragraph">
              <wp:posOffset>99695</wp:posOffset>
            </wp:positionV>
            <wp:extent cx="1455420" cy="2057400"/>
            <wp:effectExtent l="0" t="0" r="0" b="0"/>
            <wp:wrapSquare wrapText="bothSides"/>
            <wp:docPr id="13" name="Picture 13" descr="QA4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A4128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420" cy="2057400"/>
                    </a:xfrm>
                    <a:prstGeom prst="rect">
                      <a:avLst/>
                    </a:prstGeom>
                    <a:noFill/>
                    <a:ln>
                      <a:noFill/>
                    </a:ln>
                  </pic:spPr>
                </pic:pic>
              </a:graphicData>
            </a:graphic>
          </wp:anchor>
        </w:drawing>
      </w:r>
      <w:r w:rsidRPr="00901877">
        <w:rPr>
          <w:sz w:val="24"/>
          <w:szCs w:val="24"/>
        </w:rPr>
        <w:t xml:space="preserve">The bread and butter of our advice service </w:t>
      </w:r>
      <w:proofErr w:type="gramStart"/>
      <w:r w:rsidRPr="00901877">
        <w:rPr>
          <w:sz w:val="24"/>
          <w:szCs w:val="24"/>
        </w:rPr>
        <w:t>is</w:t>
      </w:r>
      <w:proofErr w:type="gramEnd"/>
      <w:r w:rsidRPr="00901877">
        <w:rPr>
          <w:sz w:val="24"/>
          <w:szCs w:val="24"/>
        </w:rPr>
        <w:t xml:space="preserve"> to find hostel or night shelter accommodation for homeless clients.  This is not a simple process and is exacerbated by the fact that the HCIS advisers rarely now succeed in referring these clients to out-of-borough hostels or night shelters.  The way of the world is that clients need a local connection to that borough if they are to be offered help.  Therefore, now, HCIS </w:t>
      </w:r>
    </w:p>
    <w:p w:rsidR="00611561" w:rsidRPr="00901877" w:rsidRDefault="00611561" w:rsidP="00611561">
      <w:pPr>
        <w:ind w:left="720"/>
        <w:jc w:val="both"/>
        <w:rPr>
          <w:sz w:val="24"/>
          <w:szCs w:val="24"/>
        </w:rPr>
      </w:pPr>
      <w:proofErr w:type="gramStart"/>
      <w:r w:rsidRPr="00901877">
        <w:rPr>
          <w:sz w:val="24"/>
          <w:szCs w:val="24"/>
        </w:rPr>
        <w:t>is</w:t>
      </w:r>
      <w:proofErr w:type="gramEnd"/>
      <w:r w:rsidRPr="00901877">
        <w:rPr>
          <w:sz w:val="24"/>
          <w:szCs w:val="24"/>
        </w:rPr>
        <w:t xml:space="preserve"> almost exclusively restr</w:t>
      </w:r>
      <w:r>
        <w:rPr>
          <w:sz w:val="24"/>
          <w:szCs w:val="24"/>
        </w:rPr>
        <w:t xml:space="preserve">icted to helping clients with a </w:t>
      </w:r>
      <w:smartTag w:uri="urn:schemas-microsoft-com:office:smarttags" w:element="place">
        <w:smartTag w:uri="urn:schemas-microsoft-com:office:smarttags" w:element="City">
          <w:r w:rsidRPr="00901877">
            <w:rPr>
              <w:sz w:val="24"/>
              <w:szCs w:val="24"/>
            </w:rPr>
            <w:t>Kingston</w:t>
          </w:r>
        </w:smartTag>
      </w:smartTag>
      <w:r w:rsidRPr="00901877">
        <w:rPr>
          <w:sz w:val="24"/>
          <w:szCs w:val="24"/>
        </w:rPr>
        <w:t xml:space="preserve"> connection.  We are also overly</w:t>
      </w:r>
      <w:r>
        <w:rPr>
          <w:sz w:val="24"/>
          <w:szCs w:val="24"/>
        </w:rPr>
        <w:t xml:space="preserve"> </w:t>
      </w:r>
      <w:r w:rsidRPr="00901877">
        <w:rPr>
          <w:sz w:val="24"/>
          <w:szCs w:val="24"/>
        </w:rPr>
        <w:t>dependent on the local YMCA to accept our referrals.  Even then</w:t>
      </w:r>
      <w:r>
        <w:rPr>
          <w:sz w:val="24"/>
          <w:szCs w:val="24"/>
        </w:rPr>
        <w:t xml:space="preserve">, in most cases, we need to </w:t>
      </w:r>
      <w:r w:rsidRPr="00901877">
        <w:rPr>
          <w:sz w:val="24"/>
          <w:szCs w:val="24"/>
        </w:rPr>
        <w:t>provide an ‘exit strategy’ which will often be our own ‘Access Project’.</w:t>
      </w:r>
    </w:p>
    <w:p w:rsidR="00611561" w:rsidRPr="00901877" w:rsidRDefault="00611561" w:rsidP="00611561">
      <w:pPr>
        <w:jc w:val="both"/>
        <w:rPr>
          <w:sz w:val="24"/>
          <w:szCs w:val="24"/>
        </w:rPr>
      </w:pPr>
      <w:r>
        <w:rPr>
          <w:noProof/>
          <w:sz w:val="24"/>
          <w:szCs w:val="24"/>
          <w:lang w:eastAsia="en-GB"/>
        </w:rPr>
        <w:drawing>
          <wp:anchor distT="0" distB="0" distL="114300" distR="114300" simplePos="0" relativeHeight="251673600" behindDoc="0" locked="0" layoutInCell="1" allowOverlap="1">
            <wp:simplePos x="0" y="0"/>
            <wp:positionH relativeFrom="column">
              <wp:posOffset>3383915</wp:posOffset>
            </wp:positionH>
            <wp:positionV relativeFrom="paragraph">
              <wp:posOffset>113030</wp:posOffset>
            </wp:positionV>
            <wp:extent cx="1213485" cy="1371600"/>
            <wp:effectExtent l="0" t="0" r="5715" b="0"/>
            <wp:wrapSquare wrapText="bothSides"/>
            <wp:docPr id="14" name="Picture 14" descr="QA4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4112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3485" cy="1371600"/>
                    </a:xfrm>
                    <a:prstGeom prst="rect">
                      <a:avLst/>
                    </a:prstGeom>
                    <a:noFill/>
                    <a:ln>
                      <a:noFill/>
                    </a:ln>
                  </pic:spPr>
                </pic:pic>
              </a:graphicData>
            </a:graphic>
          </wp:anchor>
        </w:drawing>
      </w:r>
    </w:p>
    <w:p w:rsidR="00611561" w:rsidRDefault="00611561" w:rsidP="00611561">
      <w:pPr>
        <w:jc w:val="both"/>
        <w:rPr>
          <w:sz w:val="24"/>
          <w:szCs w:val="24"/>
        </w:rPr>
      </w:pPr>
      <w:r w:rsidRPr="00901877">
        <w:rPr>
          <w:sz w:val="24"/>
          <w:szCs w:val="24"/>
        </w:rPr>
        <w:t>The face of the HCIS therefore continues to change while remaining pivotal to providing help and support to those who arrive at our door, often in the most desperate of situations.  However, with less housing options available than ever before and with forthcoming welfare reform likely to make hard circumstances become critical, the HCIS will need to adapt to the new challenges thrown at it.  That is why the HCIS will continue to play an integral part in the success of the Winter Night Shelter Scheme and the Outreach and Tenancy Sustainment work that KCAH is embarking on.</w:t>
      </w:r>
    </w:p>
    <w:p w:rsidR="00611561" w:rsidRDefault="00611561" w:rsidP="00611561">
      <w:pPr>
        <w:ind w:firstLine="720"/>
        <w:jc w:val="both"/>
        <w:rPr>
          <w:b/>
          <w:sz w:val="24"/>
          <w:szCs w:val="24"/>
        </w:rPr>
      </w:pPr>
    </w:p>
    <w:p w:rsidR="00611561" w:rsidRDefault="00611561" w:rsidP="00611561">
      <w:pPr>
        <w:jc w:val="both"/>
        <w:rPr>
          <w:b/>
          <w:sz w:val="24"/>
          <w:szCs w:val="24"/>
        </w:rPr>
      </w:pPr>
      <w:r>
        <w:rPr>
          <w:b/>
          <w:sz w:val="24"/>
          <w:szCs w:val="24"/>
        </w:rPr>
        <w:t xml:space="preserve">Matt Hatton, </w:t>
      </w:r>
    </w:p>
    <w:p w:rsidR="00611561" w:rsidRDefault="00611561" w:rsidP="00611561">
      <w:pPr>
        <w:jc w:val="both"/>
        <w:rPr>
          <w:b/>
          <w:sz w:val="24"/>
          <w:szCs w:val="24"/>
        </w:rPr>
      </w:pPr>
      <w:r>
        <w:rPr>
          <w:b/>
          <w:sz w:val="24"/>
          <w:szCs w:val="24"/>
        </w:rPr>
        <w:t>Operational Director</w:t>
      </w:r>
    </w:p>
    <w:p w:rsidR="00611561" w:rsidRDefault="00611561" w:rsidP="00611561">
      <w:pPr>
        <w:jc w:val="both"/>
        <w:rPr>
          <w:b/>
          <w:sz w:val="24"/>
          <w:szCs w:val="24"/>
        </w:rPr>
      </w:pPr>
    </w:p>
    <w:p w:rsidR="00611561" w:rsidRDefault="00611561" w:rsidP="00611561">
      <w:pPr>
        <w:jc w:val="both"/>
      </w:pPr>
    </w:p>
    <w:p w:rsidR="00370F66" w:rsidRDefault="00370F66" w:rsidP="00611561">
      <w:pPr>
        <w:jc w:val="both"/>
      </w:pPr>
    </w:p>
    <w:p w:rsidR="00370F66" w:rsidRDefault="00370F66" w:rsidP="00611561">
      <w:pPr>
        <w:jc w:val="both"/>
      </w:pPr>
    </w:p>
    <w:p w:rsidR="00E06480" w:rsidRPr="00E06480" w:rsidRDefault="00E06480" w:rsidP="00E06480">
      <w:pPr>
        <w:jc w:val="right"/>
        <w:rPr>
          <w:sz w:val="22"/>
        </w:rPr>
      </w:pPr>
      <w:r w:rsidRPr="00E06480">
        <w:rPr>
          <w:sz w:val="24"/>
        </w:rPr>
        <w:t xml:space="preserve">Page </w:t>
      </w:r>
      <w:r>
        <w:rPr>
          <w:sz w:val="24"/>
        </w:rPr>
        <w:t>5</w:t>
      </w:r>
    </w:p>
    <w:p w:rsidR="00370F66" w:rsidRPr="00370F66" w:rsidRDefault="00370F66" w:rsidP="00370F66">
      <w:pPr>
        <w:spacing w:after="200" w:line="276" w:lineRule="auto"/>
        <w:rPr>
          <w:rFonts w:eastAsiaTheme="minorHAnsi"/>
          <w:b/>
          <w:sz w:val="32"/>
          <w:szCs w:val="24"/>
        </w:rPr>
      </w:pPr>
      <w:r w:rsidRPr="00370F66">
        <w:rPr>
          <w:rFonts w:eastAsiaTheme="minorHAnsi"/>
          <w:b/>
          <w:sz w:val="32"/>
          <w:szCs w:val="24"/>
        </w:rPr>
        <w:lastRenderedPageBreak/>
        <w:t>4.</w:t>
      </w:r>
      <w:r w:rsidRPr="00370F66">
        <w:rPr>
          <w:rFonts w:eastAsiaTheme="minorHAnsi"/>
          <w:b/>
          <w:sz w:val="32"/>
          <w:szCs w:val="24"/>
        </w:rPr>
        <w:tab/>
        <w:t>The Joel Project</w:t>
      </w:r>
    </w:p>
    <w:p w:rsidR="00370F66" w:rsidRPr="00370F66" w:rsidRDefault="00370F66" w:rsidP="00370F66">
      <w:pPr>
        <w:spacing w:after="200" w:line="276" w:lineRule="auto"/>
        <w:rPr>
          <w:rFonts w:eastAsiaTheme="minorHAnsi"/>
          <w:sz w:val="24"/>
          <w:szCs w:val="24"/>
        </w:rPr>
      </w:pPr>
    </w:p>
    <w:p w:rsidR="00370F66" w:rsidRPr="00370F66" w:rsidRDefault="00370F66" w:rsidP="001B144B">
      <w:pPr>
        <w:spacing w:after="200" w:line="276" w:lineRule="auto"/>
        <w:jc w:val="both"/>
        <w:rPr>
          <w:rFonts w:eastAsiaTheme="minorHAnsi"/>
          <w:sz w:val="24"/>
          <w:szCs w:val="24"/>
        </w:rPr>
      </w:pPr>
      <w:r w:rsidRPr="00370F66">
        <w:rPr>
          <w:rFonts w:eastAsiaTheme="minorHAnsi"/>
          <w:sz w:val="24"/>
          <w:szCs w:val="24"/>
        </w:rPr>
        <w:t>The Joel Community Trust envisages a perma</w:t>
      </w:r>
      <w:r w:rsidR="001B144B">
        <w:rPr>
          <w:rFonts w:eastAsiaTheme="minorHAnsi"/>
          <w:sz w:val="24"/>
          <w:szCs w:val="24"/>
        </w:rPr>
        <w:t xml:space="preserve">nent shelter of 14 bed </w:t>
      </w:r>
      <w:r w:rsidRPr="00370F66">
        <w:rPr>
          <w:rFonts w:eastAsiaTheme="minorHAnsi"/>
          <w:sz w:val="24"/>
          <w:szCs w:val="24"/>
        </w:rPr>
        <w:t>spaces to provide sanctuary for the homeless in</w:t>
      </w:r>
      <w:r w:rsidR="001B144B">
        <w:rPr>
          <w:rFonts w:eastAsiaTheme="minorHAnsi"/>
          <w:sz w:val="24"/>
          <w:szCs w:val="24"/>
        </w:rPr>
        <w:t xml:space="preserve"> Kingston on the site </w:t>
      </w:r>
      <w:r w:rsidRPr="00370F66">
        <w:rPr>
          <w:rFonts w:eastAsiaTheme="minorHAnsi"/>
          <w:sz w:val="24"/>
          <w:szCs w:val="24"/>
        </w:rPr>
        <w:t xml:space="preserve">of St Peter’s Church, Norbiton. </w:t>
      </w:r>
      <w:r w:rsidR="001B144B">
        <w:rPr>
          <w:rFonts w:eastAsiaTheme="minorHAnsi"/>
          <w:sz w:val="24"/>
          <w:szCs w:val="24"/>
        </w:rPr>
        <w:t xml:space="preserve"> The project will also offer a </w:t>
      </w:r>
      <w:r w:rsidRPr="00370F66">
        <w:rPr>
          <w:rFonts w:eastAsiaTheme="minorHAnsi"/>
          <w:sz w:val="24"/>
          <w:szCs w:val="24"/>
        </w:rPr>
        <w:t>purpose built office for KCAH as well as ha</w:t>
      </w:r>
      <w:r w:rsidR="001B144B">
        <w:rPr>
          <w:rFonts w:eastAsiaTheme="minorHAnsi"/>
          <w:sz w:val="24"/>
          <w:szCs w:val="24"/>
        </w:rPr>
        <w:t xml:space="preserve">ving the facilities to </w:t>
      </w:r>
      <w:r w:rsidRPr="00370F66">
        <w:rPr>
          <w:rFonts w:eastAsiaTheme="minorHAnsi"/>
          <w:sz w:val="24"/>
          <w:szCs w:val="24"/>
        </w:rPr>
        <w:t>become the main ‘hub’ for h</w:t>
      </w:r>
      <w:r w:rsidR="001B144B">
        <w:rPr>
          <w:rFonts w:eastAsiaTheme="minorHAnsi"/>
          <w:sz w:val="24"/>
          <w:szCs w:val="24"/>
        </w:rPr>
        <w:t xml:space="preserve">omeless people and the </w:t>
      </w:r>
      <w:r w:rsidRPr="00370F66">
        <w:rPr>
          <w:rFonts w:eastAsiaTheme="minorHAnsi"/>
          <w:sz w:val="24"/>
          <w:szCs w:val="24"/>
        </w:rPr>
        <w:t>disenfranchised.</w:t>
      </w:r>
    </w:p>
    <w:p w:rsidR="00370F66" w:rsidRPr="00370F66" w:rsidRDefault="00370F66" w:rsidP="001B144B">
      <w:pPr>
        <w:spacing w:after="200" w:line="276" w:lineRule="auto"/>
        <w:jc w:val="both"/>
        <w:rPr>
          <w:rFonts w:eastAsiaTheme="minorHAnsi"/>
          <w:sz w:val="24"/>
          <w:szCs w:val="24"/>
        </w:rPr>
      </w:pPr>
    </w:p>
    <w:p w:rsidR="00370F66" w:rsidRPr="00370F66" w:rsidRDefault="00370F66" w:rsidP="001B144B">
      <w:pPr>
        <w:spacing w:after="200" w:line="276" w:lineRule="auto"/>
        <w:jc w:val="both"/>
        <w:rPr>
          <w:rFonts w:eastAsiaTheme="minorHAnsi"/>
          <w:sz w:val="24"/>
          <w:szCs w:val="24"/>
        </w:rPr>
      </w:pPr>
      <w:r w:rsidRPr="00370F66">
        <w:rPr>
          <w:rFonts w:eastAsiaTheme="minorHAnsi"/>
          <w:sz w:val="24"/>
          <w:szCs w:val="24"/>
        </w:rPr>
        <w:t xml:space="preserve">Progress has been made in the past year to </w:t>
      </w:r>
      <w:r w:rsidR="001B144B">
        <w:rPr>
          <w:rFonts w:eastAsiaTheme="minorHAnsi"/>
          <w:sz w:val="24"/>
          <w:szCs w:val="24"/>
        </w:rPr>
        <w:t xml:space="preserve">make the vision of the </w:t>
      </w:r>
      <w:r w:rsidRPr="00370F66">
        <w:rPr>
          <w:rFonts w:eastAsiaTheme="minorHAnsi"/>
          <w:sz w:val="24"/>
          <w:szCs w:val="24"/>
        </w:rPr>
        <w:t>Joel Project a reality.  Planning permission w</w:t>
      </w:r>
      <w:r w:rsidR="001B144B">
        <w:rPr>
          <w:rFonts w:eastAsiaTheme="minorHAnsi"/>
          <w:sz w:val="24"/>
          <w:szCs w:val="24"/>
        </w:rPr>
        <w:t xml:space="preserve">as granted by Kingston </w:t>
      </w:r>
      <w:r w:rsidRPr="00370F66">
        <w:rPr>
          <w:rFonts w:eastAsiaTheme="minorHAnsi"/>
          <w:sz w:val="24"/>
          <w:szCs w:val="24"/>
        </w:rPr>
        <w:t>Council in early 2012 and the sole focus now i</w:t>
      </w:r>
      <w:r w:rsidR="001B144B">
        <w:rPr>
          <w:rFonts w:eastAsiaTheme="minorHAnsi"/>
          <w:sz w:val="24"/>
          <w:szCs w:val="24"/>
        </w:rPr>
        <w:t xml:space="preserve">s to raise the capital </w:t>
      </w:r>
      <w:r w:rsidRPr="00370F66">
        <w:rPr>
          <w:rFonts w:eastAsiaTheme="minorHAnsi"/>
          <w:sz w:val="24"/>
          <w:szCs w:val="24"/>
        </w:rPr>
        <w:t xml:space="preserve">costs to bring the Project to fruition.  This </w:t>
      </w:r>
      <w:r w:rsidR="001B144B">
        <w:rPr>
          <w:rFonts w:eastAsiaTheme="minorHAnsi"/>
          <w:sz w:val="24"/>
          <w:szCs w:val="24"/>
        </w:rPr>
        <w:t xml:space="preserve">is the major challenge </w:t>
      </w:r>
      <w:r w:rsidRPr="00370F66">
        <w:rPr>
          <w:rFonts w:eastAsiaTheme="minorHAnsi"/>
          <w:sz w:val="24"/>
          <w:szCs w:val="24"/>
        </w:rPr>
        <w:t xml:space="preserve">and the Trust needs to identify ways to attract the ‘big money’.  </w:t>
      </w:r>
    </w:p>
    <w:p w:rsidR="00370F66" w:rsidRPr="00370F66" w:rsidRDefault="00370F66" w:rsidP="001B144B">
      <w:pPr>
        <w:spacing w:after="200" w:line="276" w:lineRule="auto"/>
        <w:jc w:val="both"/>
        <w:rPr>
          <w:rFonts w:eastAsiaTheme="minorHAnsi"/>
          <w:sz w:val="24"/>
          <w:szCs w:val="24"/>
        </w:rPr>
      </w:pPr>
      <w:r w:rsidRPr="00370F66">
        <w:rPr>
          <w:rFonts w:eastAsiaTheme="minorHAnsi"/>
          <w:sz w:val="24"/>
          <w:szCs w:val="24"/>
        </w:rPr>
        <w:t>Equally, individual supporters are als</w:t>
      </w:r>
      <w:r w:rsidR="001B144B">
        <w:rPr>
          <w:rFonts w:eastAsiaTheme="minorHAnsi"/>
          <w:sz w:val="24"/>
          <w:szCs w:val="24"/>
        </w:rPr>
        <w:t xml:space="preserve">o a crucial element to </w:t>
      </w:r>
      <w:r w:rsidRPr="00370F66">
        <w:rPr>
          <w:rFonts w:eastAsiaTheme="minorHAnsi"/>
          <w:sz w:val="24"/>
          <w:szCs w:val="24"/>
        </w:rPr>
        <w:t>achieving success.  This is the b</w:t>
      </w:r>
      <w:r w:rsidR="001B144B">
        <w:rPr>
          <w:rFonts w:eastAsiaTheme="minorHAnsi"/>
          <w:sz w:val="24"/>
          <w:szCs w:val="24"/>
        </w:rPr>
        <w:t xml:space="preserve">ackbone to KCAH and is </w:t>
      </w:r>
      <w:r w:rsidRPr="00370F66">
        <w:rPr>
          <w:rFonts w:eastAsiaTheme="minorHAnsi"/>
          <w:sz w:val="24"/>
          <w:szCs w:val="24"/>
        </w:rPr>
        <w:t xml:space="preserve">recognised as a key element to making The Joel Project happen.    </w:t>
      </w:r>
    </w:p>
    <w:p w:rsidR="00370F66" w:rsidRPr="00370F66" w:rsidRDefault="00370F66" w:rsidP="001B144B">
      <w:pPr>
        <w:spacing w:after="200" w:line="276" w:lineRule="auto"/>
        <w:jc w:val="both"/>
        <w:rPr>
          <w:rFonts w:eastAsiaTheme="minorHAnsi"/>
          <w:sz w:val="24"/>
          <w:szCs w:val="24"/>
        </w:rPr>
      </w:pPr>
      <w:r w:rsidRPr="00370F66">
        <w:rPr>
          <w:rFonts w:eastAsiaTheme="minorHAnsi"/>
          <w:sz w:val="24"/>
          <w:szCs w:val="24"/>
        </w:rPr>
        <w:t>The Trust has achieved its aim to have 70 ‘</w:t>
      </w:r>
      <w:proofErr w:type="spellStart"/>
      <w:r w:rsidRPr="00370F66">
        <w:rPr>
          <w:rFonts w:eastAsiaTheme="minorHAnsi"/>
          <w:sz w:val="24"/>
          <w:szCs w:val="24"/>
        </w:rPr>
        <w:t>Gi</w:t>
      </w:r>
      <w:r w:rsidR="001B144B">
        <w:rPr>
          <w:rFonts w:eastAsiaTheme="minorHAnsi"/>
          <w:sz w:val="24"/>
          <w:szCs w:val="24"/>
        </w:rPr>
        <w:t>deons</w:t>
      </w:r>
      <w:proofErr w:type="spellEnd"/>
      <w:r w:rsidR="001B144B">
        <w:rPr>
          <w:rFonts w:eastAsiaTheme="minorHAnsi"/>
          <w:sz w:val="24"/>
          <w:szCs w:val="24"/>
        </w:rPr>
        <w:t xml:space="preserve">’ by this stage – </w:t>
      </w:r>
      <w:r w:rsidRPr="00370F66">
        <w:rPr>
          <w:rFonts w:eastAsiaTheme="minorHAnsi"/>
          <w:sz w:val="24"/>
          <w:szCs w:val="24"/>
        </w:rPr>
        <w:t>supporters who are donating regular, mo</w:t>
      </w:r>
      <w:r w:rsidR="001B144B">
        <w:rPr>
          <w:rFonts w:eastAsiaTheme="minorHAnsi"/>
          <w:sz w:val="24"/>
          <w:szCs w:val="24"/>
        </w:rPr>
        <w:t xml:space="preserve">nthly amounts to raise </w:t>
      </w:r>
      <w:r w:rsidRPr="00370F66">
        <w:rPr>
          <w:rFonts w:eastAsiaTheme="minorHAnsi"/>
          <w:sz w:val="24"/>
          <w:szCs w:val="24"/>
        </w:rPr>
        <w:t>finance and which will help to sustain the P</w:t>
      </w:r>
      <w:r w:rsidR="001B144B">
        <w:rPr>
          <w:rFonts w:eastAsiaTheme="minorHAnsi"/>
          <w:sz w:val="24"/>
          <w:szCs w:val="24"/>
        </w:rPr>
        <w:t xml:space="preserve">roject.  Other work is </w:t>
      </w:r>
      <w:r w:rsidRPr="00370F66">
        <w:rPr>
          <w:rFonts w:eastAsiaTheme="minorHAnsi"/>
          <w:sz w:val="24"/>
          <w:szCs w:val="24"/>
        </w:rPr>
        <w:t>also taking place – for example, taking the v</w:t>
      </w:r>
      <w:r w:rsidR="001B144B">
        <w:rPr>
          <w:rFonts w:eastAsiaTheme="minorHAnsi"/>
          <w:sz w:val="24"/>
          <w:szCs w:val="24"/>
        </w:rPr>
        <w:t xml:space="preserve">ision of the Project to </w:t>
      </w:r>
      <w:r w:rsidRPr="00370F66">
        <w:rPr>
          <w:rFonts w:eastAsiaTheme="minorHAnsi"/>
          <w:sz w:val="24"/>
          <w:szCs w:val="24"/>
        </w:rPr>
        <w:t>the business community in Kingston.</w:t>
      </w:r>
    </w:p>
    <w:p w:rsidR="00370F66" w:rsidRPr="00370F66" w:rsidRDefault="00370F66" w:rsidP="001B144B">
      <w:pPr>
        <w:spacing w:after="200" w:line="276" w:lineRule="auto"/>
        <w:jc w:val="both"/>
        <w:rPr>
          <w:rFonts w:eastAsiaTheme="minorHAnsi"/>
          <w:sz w:val="24"/>
          <w:szCs w:val="24"/>
        </w:rPr>
      </w:pPr>
    </w:p>
    <w:p w:rsidR="00370F66" w:rsidRPr="00370F66" w:rsidRDefault="00370F66" w:rsidP="001B144B">
      <w:pPr>
        <w:spacing w:after="200" w:line="276" w:lineRule="auto"/>
        <w:jc w:val="both"/>
        <w:rPr>
          <w:rFonts w:eastAsiaTheme="minorHAnsi"/>
          <w:sz w:val="24"/>
          <w:szCs w:val="24"/>
        </w:rPr>
      </w:pPr>
      <w:r w:rsidRPr="00370F66">
        <w:rPr>
          <w:rFonts w:eastAsiaTheme="minorHAnsi"/>
          <w:sz w:val="24"/>
          <w:szCs w:val="24"/>
        </w:rPr>
        <w:t xml:space="preserve">KCAH continues to work very closely with the Trust because we recognise that this is the way forward to achieving the ‘No Second Night Out’ philosophy of the government.  KCAH strongly believes that rough sleeping is going to become more prevalent in Kingston.  The Joel Project is going to be a major factor towards ensuring that rough sleepers do not become ‘entrenched’ on the streets and measures can be put in place to break the cycle of homelessness.  </w:t>
      </w:r>
    </w:p>
    <w:p w:rsidR="00370F66" w:rsidRPr="00370F66" w:rsidRDefault="00370F66" w:rsidP="001B144B">
      <w:pPr>
        <w:spacing w:after="200" w:line="276" w:lineRule="auto"/>
        <w:jc w:val="both"/>
        <w:rPr>
          <w:rFonts w:eastAsiaTheme="minorHAnsi"/>
          <w:sz w:val="24"/>
          <w:szCs w:val="24"/>
        </w:rPr>
      </w:pPr>
    </w:p>
    <w:p w:rsidR="00370F66" w:rsidRPr="00E06480" w:rsidRDefault="00370F66" w:rsidP="001B144B">
      <w:pPr>
        <w:spacing w:line="276" w:lineRule="auto"/>
        <w:jc w:val="both"/>
        <w:rPr>
          <w:rFonts w:eastAsiaTheme="minorHAnsi"/>
          <w:b/>
          <w:sz w:val="24"/>
          <w:szCs w:val="24"/>
        </w:rPr>
      </w:pPr>
      <w:r w:rsidRPr="00E06480">
        <w:rPr>
          <w:rFonts w:eastAsiaTheme="minorHAnsi"/>
          <w:b/>
          <w:sz w:val="24"/>
          <w:szCs w:val="24"/>
        </w:rPr>
        <w:t>Matt Hatton,</w:t>
      </w:r>
    </w:p>
    <w:p w:rsidR="00370F66" w:rsidRPr="00E06480" w:rsidRDefault="00370F66" w:rsidP="001B144B">
      <w:pPr>
        <w:spacing w:line="276" w:lineRule="auto"/>
        <w:jc w:val="both"/>
        <w:rPr>
          <w:rFonts w:eastAsiaTheme="minorHAnsi"/>
          <w:b/>
          <w:sz w:val="24"/>
          <w:szCs w:val="24"/>
        </w:rPr>
      </w:pPr>
      <w:r w:rsidRPr="00E06480">
        <w:rPr>
          <w:rFonts w:eastAsiaTheme="minorHAnsi"/>
          <w:b/>
          <w:sz w:val="24"/>
          <w:szCs w:val="24"/>
        </w:rPr>
        <w:t>Ope</w:t>
      </w:r>
      <w:r w:rsidR="001B144B" w:rsidRPr="00E06480">
        <w:rPr>
          <w:rFonts w:eastAsiaTheme="minorHAnsi"/>
          <w:b/>
          <w:sz w:val="24"/>
          <w:szCs w:val="24"/>
        </w:rPr>
        <w:t xml:space="preserve">rational Director </w:t>
      </w:r>
    </w:p>
    <w:p w:rsidR="00370F66" w:rsidRDefault="00370F66" w:rsidP="001B144B">
      <w:pPr>
        <w:jc w:val="both"/>
        <w:rPr>
          <w:sz w:val="24"/>
          <w:szCs w:val="24"/>
        </w:rPr>
      </w:pPr>
    </w:p>
    <w:p w:rsidR="00E06480" w:rsidRDefault="00E06480" w:rsidP="001B144B">
      <w:pPr>
        <w:jc w:val="both"/>
        <w:rPr>
          <w:sz w:val="24"/>
          <w:szCs w:val="24"/>
        </w:rPr>
      </w:pPr>
    </w:p>
    <w:p w:rsidR="00E06480" w:rsidRDefault="00E06480" w:rsidP="001B144B">
      <w:pPr>
        <w:jc w:val="both"/>
        <w:rPr>
          <w:sz w:val="24"/>
          <w:szCs w:val="24"/>
        </w:rPr>
      </w:pPr>
    </w:p>
    <w:p w:rsidR="00E06480" w:rsidRDefault="00E06480" w:rsidP="001B144B">
      <w:pPr>
        <w:jc w:val="both"/>
        <w:rPr>
          <w:sz w:val="24"/>
          <w:szCs w:val="24"/>
        </w:rPr>
      </w:pPr>
    </w:p>
    <w:p w:rsidR="00E06480" w:rsidRDefault="00E06480" w:rsidP="001B144B">
      <w:pPr>
        <w:jc w:val="both"/>
        <w:rPr>
          <w:sz w:val="24"/>
          <w:szCs w:val="24"/>
        </w:rPr>
      </w:pPr>
    </w:p>
    <w:p w:rsidR="00E06480" w:rsidRDefault="00E06480" w:rsidP="001B144B">
      <w:pPr>
        <w:jc w:val="both"/>
        <w:rPr>
          <w:sz w:val="24"/>
          <w:szCs w:val="24"/>
        </w:rPr>
      </w:pPr>
    </w:p>
    <w:p w:rsidR="00E06480" w:rsidRDefault="00E06480" w:rsidP="001B144B">
      <w:pPr>
        <w:jc w:val="both"/>
        <w:rPr>
          <w:sz w:val="24"/>
          <w:szCs w:val="24"/>
        </w:rPr>
      </w:pPr>
    </w:p>
    <w:p w:rsidR="00E06480" w:rsidRDefault="00E06480" w:rsidP="001B144B">
      <w:pPr>
        <w:jc w:val="both"/>
        <w:rPr>
          <w:sz w:val="24"/>
          <w:szCs w:val="24"/>
        </w:rPr>
      </w:pPr>
    </w:p>
    <w:p w:rsidR="00E06480" w:rsidRDefault="00E06480" w:rsidP="001B144B">
      <w:pPr>
        <w:jc w:val="both"/>
        <w:rPr>
          <w:sz w:val="24"/>
          <w:szCs w:val="24"/>
        </w:rPr>
      </w:pPr>
    </w:p>
    <w:p w:rsidR="00E06480" w:rsidRDefault="00E06480" w:rsidP="001B144B">
      <w:pPr>
        <w:jc w:val="both"/>
        <w:rPr>
          <w:sz w:val="24"/>
          <w:szCs w:val="24"/>
        </w:rPr>
      </w:pPr>
    </w:p>
    <w:p w:rsidR="00E06480" w:rsidRDefault="00E06480" w:rsidP="001B144B">
      <w:pPr>
        <w:jc w:val="both"/>
        <w:rPr>
          <w:sz w:val="24"/>
          <w:szCs w:val="24"/>
        </w:rPr>
      </w:pPr>
    </w:p>
    <w:p w:rsidR="00E06480" w:rsidRDefault="00E06480" w:rsidP="001B144B">
      <w:pPr>
        <w:jc w:val="both"/>
        <w:rPr>
          <w:sz w:val="24"/>
          <w:szCs w:val="24"/>
        </w:rPr>
      </w:pPr>
    </w:p>
    <w:p w:rsidR="00DB2BBF" w:rsidRDefault="00DB2BBF" w:rsidP="001B144B">
      <w:pPr>
        <w:jc w:val="both"/>
        <w:rPr>
          <w:sz w:val="24"/>
          <w:szCs w:val="24"/>
        </w:rPr>
      </w:pPr>
    </w:p>
    <w:p w:rsidR="00E06480" w:rsidRPr="00E06480" w:rsidRDefault="00E06480" w:rsidP="00E06480">
      <w:pPr>
        <w:jc w:val="right"/>
        <w:rPr>
          <w:sz w:val="22"/>
        </w:rPr>
      </w:pPr>
      <w:r w:rsidRPr="00E06480">
        <w:rPr>
          <w:sz w:val="24"/>
        </w:rPr>
        <w:t xml:space="preserve">Page </w:t>
      </w:r>
      <w:r>
        <w:rPr>
          <w:sz w:val="24"/>
        </w:rPr>
        <w:t>6</w:t>
      </w:r>
    </w:p>
    <w:p w:rsidR="009A525F" w:rsidRPr="009A525F" w:rsidRDefault="009A525F" w:rsidP="009A525F">
      <w:pPr>
        <w:spacing w:after="200" w:line="276" w:lineRule="auto"/>
        <w:jc w:val="both"/>
        <w:rPr>
          <w:rFonts w:eastAsiaTheme="minorHAnsi"/>
          <w:b/>
          <w:sz w:val="32"/>
          <w:szCs w:val="24"/>
        </w:rPr>
      </w:pPr>
      <w:r w:rsidRPr="009A525F">
        <w:rPr>
          <w:noProof/>
          <w:lang w:eastAsia="en-GB"/>
        </w:rPr>
        <w:lastRenderedPageBreak/>
        <w:drawing>
          <wp:anchor distT="0" distB="0" distL="114300" distR="114300" simplePos="0" relativeHeight="251678720" behindDoc="1" locked="0" layoutInCell="1" allowOverlap="1">
            <wp:simplePos x="0" y="0"/>
            <wp:positionH relativeFrom="column">
              <wp:posOffset>3454400</wp:posOffset>
            </wp:positionH>
            <wp:positionV relativeFrom="paragraph">
              <wp:posOffset>181610</wp:posOffset>
            </wp:positionV>
            <wp:extent cx="2514600" cy="2294255"/>
            <wp:effectExtent l="0" t="0" r="0" b="0"/>
            <wp:wrapTight wrapText="bothSides">
              <wp:wrapPolygon edited="0">
                <wp:start x="164" y="179"/>
                <wp:lineTo x="164" y="21164"/>
                <wp:lineTo x="21273" y="21164"/>
                <wp:lineTo x="21273" y="179"/>
                <wp:lineTo x="164" y="17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2294255"/>
                    </a:xfrm>
                    <a:prstGeom prst="rect">
                      <a:avLst/>
                    </a:prstGeom>
                    <a:noFill/>
                    <a:ln>
                      <a:noFill/>
                    </a:ln>
                  </pic:spPr>
                </pic:pic>
              </a:graphicData>
            </a:graphic>
          </wp:anchor>
        </w:drawing>
      </w:r>
      <w:r w:rsidR="00E06480">
        <w:rPr>
          <w:rFonts w:eastAsiaTheme="minorHAnsi"/>
          <w:b/>
          <w:sz w:val="32"/>
          <w:szCs w:val="24"/>
        </w:rPr>
        <w:t>5.</w:t>
      </w:r>
      <w:r w:rsidR="00E06480">
        <w:rPr>
          <w:rFonts w:eastAsiaTheme="minorHAnsi"/>
          <w:b/>
          <w:sz w:val="32"/>
          <w:szCs w:val="24"/>
        </w:rPr>
        <w:tab/>
      </w:r>
      <w:r w:rsidRPr="009A525F">
        <w:rPr>
          <w:rFonts w:eastAsiaTheme="minorHAnsi"/>
          <w:b/>
          <w:sz w:val="32"/>
          <w:szCs w:val="24"/>
        </w:rPr>
        <w:t xml:space="preserve">Some Housing Advice Statistics   </w:t>
      </w:r>
    </w:p>
    <w:p w:rsidR="009A525F" w:rsidRDefault="009A525F" w:rsidP="009A525F">
      <w:pPr>
        <w:spacing w:line="276" w:lineRule="auto"/>
        <w:jc w:val="both"/>
        <w:rPr>
          <w:rFonts w:eastAsiaTheme="minorHAnsi"/>
          <w:sz w:val="24"/>
          <w:szCs w:val="24"/>
        </w:rPr>
      </w:pPr>
    </w:p>
    <w:p w:rsidR="009A525F" w:rsidRDefault="009A525F" w:rsidP="009A525F">
      <w:pPr>
        <w:spacing w:line="276" w:lineRule="auto"/>
        <w:jc w:val="both"/>
        <w:rPr>
          <w:rFonts w:eastAsiaTheme="minorHAnsi"/>
          <w:sz w:val="24"/>
          <w:szCs w:val="24"/>
        </w:rPr>
      </w:pPr>
    </w:p>
    <w:p w:rsidR="009A525F" w:rsidRDefault="009A525F" w:rsidP="009A525F">
      <w:pPr>
        <w:spacing w:line="276" w:lineRule="auto"/>
        <w:jc w:val="both"/>
        <w:rPr>
          <w:rFonts w:eastAsiaTheme="minorHAnsi"/>
          <w:sz w:val="24"/>
          <w:szCs w:val="24"/>
        </w:rPr>
      </w:pPr>
    </w:p>
    <w:p w:rsidR="009A525F" w:rsidRDefault="009A525F" w:rsidP="009A525F">
      <w:pPr>
        <w:spacing w:line="276" w:lineRule="auto"/>
        <w:jc w:val="both"/>
        <w:rPr>
          <w:rFonts w:eastAsiaTheme="minorHAnsi"/>
          <w:sz w:val="24"/>
          <w:szCs w:val="24"/>
        </w:rPr>
      </w:pPr>
    </w:p>
    <w:p w:rsidR="009A525F" w:rsidRPr="009A525F" w:rsidRDefault="009A525F" w:rsidP="009A525F">
      <w:pPr>
        <w:spacing w:after="200" w:line="276" w:lineRule="auto"/>
        <w:jc w:val="right"/>
        <w:rPr>
          <w:sz w:val="24"/>
        </w:rPr>
      </w:pPr>
      <w:r w:rsidRPr="009A525F">
        <w:rPr>
          <w:rFonts w:eastAsiaTheme="minorHAnsi"/>
          <w:sz w:val="24"/>
          <w:szCs w:val="24"/>
        </w:rPr>
        <w:t>Most of our clients</w:t>
      </w:r>
      <w:r w:rsidRPr="009A525F">
        <w:rPr>
          <w:sz w:val="24"/>
        </w:rPr>
        <w:t xml:space="preserve"> are aged 25 to 50</w:t>
      </w:r>
    </w:p>
    <w:p w:rsidR="009A525F" w:rsidRPr="009A525F" w:rsidRDefault="009A525F" w:rsidP="009A525F"/>
    <w:p w:rsidR="009A525F" w:rsidRPr="009A525F" w:rsidRDefault="009A525F" w:rsidP="009A525F">
      <w:pPr>
        <w:rPr>
          <w:sz w:val="24"/>
        </w:rPr>
      </w:pPr>
    </w:p>
    <w:p w:rsidR="009A525F" w:rsidRPr="009A525F" w:rsidRDefault="009A525F" w:rsidP="009A525F">
      <w:pPr>
        <w:rPr>
          <w:sz w:val="24"/>
        </w:rPr>
      </w:pPr>
    </w:p>
    <w:p w:rsidR="009A525F" w:rsidRPr="009A525F" w:rsidRDefault="009A525F" w:rsidP="009A525F">
      <w:pPr>
        <w:rPr>
          <w:sz w:val="24"/>
        </w:rPr>
      </w:pPr>
    </w:p>
    <w:p w:rsidR="009A525F" w:rsidRPr="009A525F" w:rsidRDefault="009A525F" w:rsidP="009A525F">
      <w:pPr>
        <w:rPr>
          <w:sz w:val="24"/>
        </w:rPr>
      </w:pPr>
      <w:r w:rsidRPr="009A525F">
        <w:rPr>
          <w:noProof/>
          <w:lang w:eastAsia="en-GB"/>
        </w:rPr>
        <w:drawing>
          <wp:anchor distT="0" distB="0" distL="114300" distR="114300" simplePos="0" relativeHeight="251679744" behindDoc="1" locked="0" layoutInCell="1" allowOverlap="1">
            <wp:simplePos x="0" y="0"/>
            <wp:positionH relativeFrom="column">
              <wp:posOffset>-90170</wp:posOffset>
            </wp:positionH>
            <wp:positionV relativeFrom="paragraph">
              <wp:posOffset>3175</wp:posOffset>
            </wp:positionV>
            <wp:extent cx="3366135" cy="2679065"/>
            <wp:effectExtent l="0" t="0" r="0" b="0"/>
            <wp:wrapTight wrapText="bothSides">
              <wp:wrapPolygon edited="0">
                <wp:start x="122" y="154"/>
                <wp:lineTo x="122" y="21349"/>
                <wp:lineTo x="21270" y="21349"/>
                <wp:lineTo x="21270" y="154"/>
                <wp:lineTo x="122" y="15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6135" cy="2679065"/>
                    </a:xfrm>
                    <a:prstGeom prst="rect">
                      <a:avLst/>
                    </a:prstGeom>
                    <a:noFill/>
                    <a:ln>
                      <a:noFill/>
                    </a:ln>
                  </pic:spPr>
                </pic:pic>
              </a:graphicData>
            </a:graphic>
          </wp:anchor>
        </w:drawing>
      </w:r>
    </w:p>
    <w:p w:rsidR="009A525F" w:rsidRPr="009A525F" w:rsidRDefault="009A525F" w:rsidP="009A525F">
      <w:pPr>
        <w:rPr>
          <w:sz w:val="24"/>
        </w:rPr>
      </w:pPr>
    </w:p>
    <w:p w:rsidR="009A525F" w:rsidRPr="009A525F" w:rsidRDefault="009A525F" w:rsidP="009A525F">
      <w:pPr>
        <w:rPr>
          <w:sz w:val="24"/>
        </w:rPr>
      </w:pPr>
    </w:p>
    <w:p w:rsidR="009A525F" w:rsidRPr="009A525F" w:rsidRDefault="009A525F" w:rsidP="009A525F">
      <w:pPr>
        <w:rPr>
          <w:sz w:val="24"/>
        </w:rPr>
      </w:pPr>
    </w:p>
    <w:p w:rsidR="009A525F" w:rsidRDefault="009A525F" w:rsidP="009A525F">
      <w:pPr>
        <w:rPr>
          <w:sz w:val="24"/>
        </w:rPr>
      </w:pPr>
    </w:p>
    <w:p w:rsidR="009A525F" w:rsidRPr="009A525F" w:rsidRDefault="009A525F" w:rsidP="009A525F">
      <w:pPr>
        <w:rPr>
          <w:sz w:val="24"/>
        </w:rPr>
      </w:pPr>
    </w:p>
    <w:p w:rsidR="009A525F" w:rsidRPr="009A525F" w:rsidRDefault="009A525F" w:rsidP="009A525F">
      <w:pPr>
        <w:rPr>
          <w:sz w:val="24"/>
        </w:rPr>
      </w:pPr>
    </w:p>
    <w:p w:rsidR="009A525F" w:rsidRPr="009A525F" w:rsidRDefault="009A525F" w:rsidP="009A525F">
      <w:pPr>
        <w:rPr>
          <w:sz w:val="24"/>
        </w:rPr>
      </w:pPr>
      <w:r w:rsidRPr="009A525F">
        <w:rPr>
          <w:sz w:val="24"/>
        </w:rPr>
        <w:t>Relationship breakdown continues to be the main cause of homelessness.   Rent arrears are second</w:t>
      </w:r>
    </w:p>
    <w:p w:rsidR="009A525F" w:rsidRPr="009A525F" w:rsidRDefault="009A525F" w:rsidP="009A525F">
      <w:pPr>
        <w:rPr>
          <w:sz w:val="24"/>
        </w:rPr>
      </w:pPr>
    </w:p>
    <w:p w:rsidR="009A525F" w:rsidRPr="009A525F" w:rsidRDefault="009A525F" w:rsidP="009A525F">
      <w:pPr>
        <w:rPr>
          <w:sz w:val="24"/>
        </w:rPr>
      </w:pPr>
    </w:p>
    <w:p w:rsidR="009A525F" w:rsidRPr="009A525F" w:rsidRDefault="009A525F" w:rsidP="009A525F">
      <w:pPr>
        <w:rPr>
          <w:sz w:val="24"/>
        </w:rPr>
      </w:pPr>
    </w:p>
    <w:p w:rsidR="009A525F" w:rsidRPr="009A525F" w:rsidRDefault="009A525F" w:rsidP="009A525F">
      <w:pPr>
        <w:rPr>
          <w:sz w:val="24"/>
        </w:rPr>
      </w:pPr>
    </w:p>
    <w:p w:rsidR="009A525F" w:rsidRPr="009A525F" w:rsidRDefault="009A525F" w:rsidP="009A525F">
      <w:pPr>
        <w:rPr>
          <w:sz w:val="24"/>
        </w:rPr>
      </w:pPr>
    </w:p>
    <w:p w:rsidR="009A525F" w:rsidRPr="009A525F" w:rsidRDefault="00206756" w:rsidP="009A525F">
      <w:pPr>
        <w:rPr>
          <w:sz w:val="24"/>
        </w:rPr>
      </w:pPr>
      <w:r>
        <w:rPr>
          <w:noProof/>
          <w:sz w:val="24"/>
          <w:lang w:eastAsia="en-GB"/>
        </w:rPr>
        <w:drawing>
          <wp:anchor distT="0" distB="0" distL="114300" distR="114300" simplePos="0" relativeHeight="251680768" behindDoc="1" locked="0" layoutInCell="1" allowOverlap="1">
            <wp:simplePos x="0" y="0"/>
            <wp:positionH relativeFrom="column">
              <wp:posOffset>-65405</wp:posOffset>
            </wp:positionH>
            <wp:positionV relativeFrom="paragraph">
              <wp:posOffset>27940</wp:posOffset>
            </wp:positionV>
            <wp:extent cx="3020695" cy="2515870"/>
            <wp:effectExtent l="0" t="0" r="0" b="0"/>
            <wp:wrapTight wrapText="bothSides">
              <wp:wrapPolygon edited="0">
                <wp:start x="0" y="327"/>
                <wp:lineTo x="0" y="21098"/>
                <wp:lineTo x="21523" y="21098"/>
                <wp:lineTo x="21523" y="327"/>
                <wp:lineTo x="0" y="32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0695" cy="2515870"/>
                    </a:xfrm>
                    <a:prstGeom prst="rect">
                      <a:avLst/>
                    </a:prstGeom>
                    <a:noFill/>
                  </pic:spPr>
                </pic:pic>
              </a:graphicData>
            </a:graphic>
          </wp:anchor>
        </w:drawing>
      </w:r>
    </w:p>
    <w:p w:rsidR="009A525F" w:rsidRPr="009A525F" w:rsidRDefault="009A525F" w:rsidP="009A525F">
      <w:pPr>
        <w:spacing w:line="276" w:lineRule="auto"/>
        <w:rPr>
          <w:rFonts w:eastAsiaTheme="minorHAnsi"/>
          <w:sz w:val="24"/>
          <w:szCs w:val="24"/>
        </w:rPr>
      </w:pPr>
    </w:p>
    <w:p w:rsidR="009A525F" w:rsidRPr="009A525F" w:rsidRDefault="009A525F" w:rsidP="009A525F">
      <w:pPr>
        <w:spacing w:line="276" w:lineRule="auto"/>
        <w:jc w:val="right"/>
        <w:rPr>
          <w:rFonts w:eastAsiaTheme="minorHAnsi"/>
          <w:sz w:val="24"/>
          <w:szCs w:val="24"/>
        </w:rPr>
      </w:pPr>
      <w:r w:rsidRPr="009A525F">
        <w:rPr>
          <w:rFonts w:eastAsiaTheme="minorHAnsi"/>
          <w:sz w:val="24"/>
          <w:szCs w:val="24"/>
        </w:rPr>
        <w:t>Housing is very short in supply and 58% of our clients are homeless or seeking housing.  Benefit needs have increased</w:t>
      </w:r>
    </w:p>
    <w:p w:rsidR="009A525F" w:rsidRDefault="009A525F" w:rsidP="009A525F">
      <w:pPr>
        <w:spacing w:line="276" w:lineRule="auto"/>
        <w:rPr>
          <w:rFonts w:asciiTheme="minorHAnsi" w:eastAsiaTheme="minorHAnsi" w:hAnsiTheme="minorHAnsi" w:cstheme="minorBidi"/>
          <w:sz w:val="22"/>
          <w:szCs w:val="22"/>
        </w:rPr>
      </w:pPr>
    </w:p>
    <w:p w:rsidR="009A525F" w:rsidRDefault="009A525F" w:rsidP="009A525F">
      <w:pPr>
        <w:spacing w:line="276" w:lineRule="auto"/>
        <w:rPr>
          <w:rFonts w:asciiTheme="minorHAnsi" w:eastAsiaTheme="minorHAnsi" w:hAnsiTheme="minorHAnsi" w:cstheme="minorBidi"/>
          <w:sz w:val="22"/>
          <w:szCs w:val="22"/>
        </w:rPr>
      </w:pPr>
    </w:p>
    <w:p w:rsidR="009A525F" w:rsidRDefault="009A525F" w:rsidP="009A525F">
      <w:pPr>
        <w:spacing w:line="276" w:lineRule="auto"/>
        <w:rPr>
          <w:rFonts w:asciiTheme="minorHAnsi" w:eastAsiaTheme="minorHAnsi" w:hAnsiTheme="minorHAnsi" w:cstheme="minorBidi"/>
          <w:sz w:val="22"/>
          <w:szCs w:val="22"/>
        </w:rPr>
      </w:pPr>
    </w:p>
    <w:p w:rsidR="009A525F" w:rsidRDefault="009A525F" w:rsidP="009A525F">
      <w:pPr>
        <w:spacing w:line="276" w:lineRule="auto"/>
        <w:rPr>
          <w:rFonts w:asciiTheme="minorHAnsi" w:eastAsiaTheme="minorHAnsi" w:hAnsiTheme="minorHAnsi" w:cstheme="minorBidi"/>
          <w:sz w:val="22"/>
          <w:szCs w:val="22"/>
        </w:rPr>
      </w:pPr>
    </w:p>
    <w:p w:rsidR="009A525F" w:rsidRDefault="009A525F" w:rsidP="009A525F">
      <w:pPr>
        <w:spacing w:line="276" w:lineRule="auto"/>
        <w:rPr>
          <w:rFonts w:asciiTheme="minorHAnsi" w:eastAsiaTheme="minorHAnsi" w:hAnsiTheme="minorHAnsi" w:cstheme="minorBidi"/>
          <w:sz w:val="22"/>
          <w:szCs w:val="22"/>
        </w:rPr>
      </w:pPr>
      <w:r w:rsidRPr="009A525F">
        <w:rPr>
          <w:rFonts w:asciiTheme="minorHAnsi" w:eastAsiaTheme="minorHAnsi" w:hAnsiTheme="minorHAnsi" w:cstheme="minorBidi"/>
          <w:noProof/>
          <w:sz w:val="22"/>
          <w:szCs w:val="22"/>
          <w:lang w:eastAsia="en-GB"/>
        </w:rPr>
        <w:drawing>
          <wp:anchor distT="0" distB="0" distL="114300" distR="114300" simplePos="0" relativeHeight="251681792" behindDoc="1" locked="0" layoutInCell="1" allowOverlap="1">
            <wp:simplePos x="0" y="0"/>
            <wp:positionH relativeFrom="column">
              <wp:posOffset>107315</wp:posOffset>
            </wp:positionH>
            <wp:positionV relativeFrom="paragraph">
              <wp:posOffset>120015</wp:posOffset>
            </wp:positionV>
            <wp:extent cx="2974975" cy="2481580"/>
            <wp:effectExtent l="0" t="0" r="0" b="0"/>
            <wp:wrapTight wrapText="bothSides">
              <wp:wrapPolygon edited="0">
                <wp:start x="0" y="166"/>
                <wp:lineTo x="0" y="21224"/>
                <wp:lineTo x="21439" y="21224"/>
                <wp:lineTo x="21439" y="166"/>
                <wp:lineTo x="0" y="16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4975" cy="2481580"/>
                    </a:xfrm>
                    <a:prstGeom prst="rect">
                      <a:avLst/>
                    </a:prstGeom>
                    <a:noFill/>
                  </pic:spPr>
                </pic:pic>
              </a:graphicData>
            </a:graphic>
          </wp:anchor>
        </w:drawing>
      </w:r>
    </w:p>
    <w:p w:rsidR="009A525F" w:rsidRDefault="009A525F" w:rsidP="009A525F">
      <w:pPr>
        <w:spacing w:line="276" w:lineRule="auto"/>
        <w:rPr>
          <w:rFonts w:asciiTheme="minorHAnsi" w:eastAsiaTheme="minorHAnsi" w:hAnsiTheme="minorHAnsi" w:cstheme="minorBidi"/>
          <w:sz w:val="22"/>
          <w:szCs w:val="22"/>
        </w:rPr>
      </w:pPr>
    </w:p>
    <w:p w:rsidR="009A525F" w:rsidRDefault="009A525F" w:rsidP="009A525F">
      <w:pPr>
        <w:spacing w:line="276" w:lineRule="auto"/>
        <w:rPr>
          <w:rFonts w:asciiTheme="minorHAnsi" w:eastAsiaTheme="minorHAnsi" w:hAnsiTheme="minorHAnsi" w:cstheme="minorBidi"/>
          <w:sz w:val="22"/>
          <w:szCs w:val="22"/>
        </w:rPr>
      </w:pPr>
    </w:p>
    <w:p w:rsidR="009A525F" w:rsidRDefault="009A525F" w:rsidP="009A525F">
      <w:pPr>
        <w:spacing w:line="276" w:lineRule="auto"/>
        <w:rPr>
          <w:rFonts w:asciiTheme="minorHAnsi" w:eastAsiaTheme="minorHAnsi" w:hAnsiTheme="minorHAnsi" w:cstheme="minorBidi"/>
          <w:sz w:val="22"/>
          <w:szCs w:val="22"/>
        </w:rPr>
      </w:pPr>
    </w:p>
    <w:p w:rsidR="009A525F" w:rsidRPr="009A525F" w:rsidRDefault="009A525F" w:rsidP="009A525F">
      <w:pPr>
        <w:spacing w:line="276" w:lineRule="auto"/>
        <w:rPr>
          <w:rFonts w:eastAsiaTheme="minorHAnsi"/>
          <w:sz w:val="24"/>
          <w:szCs w:val="22"/>
        </w:rPr>
      </w:pPr>
    </w:p>
    <w:p w:rsidR="009A525F" w:rsidRPr="009A525F" w:rsidRDefault="009A525F" w:rsidP="009A525F">
      <w:pPr>
        <w:spacing w:after="200" w:line="276" w:lineRule="auto"/>
        <w:rPr>
          <w:rFonts w:eastAsiaTheme="minorHAnsi"/>
          <w:sz w:val="24"/>
          <w:szCs w:val="22"/>
        </w:rPr>
      </w:pPr>
    </w:p>
    <w:p w:rsidR="009A525F" w:rsidRPr="009A525F" w:rsidRDefault="009A525F" w:rsidP="009A525F">
      <w:pPr>
        <w:spacing w:after="200" w:line="276" w:lineRule="auto"/>
        <w:rPr>
          <w:rFonts w:eastAsiaTheme="minorHAnsi"/>
          <w:sz w:val="24"/>
          <w:szCs w:val="22"/>
        </w:rPr>
      </w:pPr>
      <w:r w:rsidRPr="009A525F">
        <w:rPr>
          <w:rFonts w:eastAsiaTheme="minorHAnsi"/>
          <w:sz w:val="24"/>
          <w:szCs w:val="22"/>
        </w:rPr>
        <w:t>46% take advice and 22% find hostel spaces or housing</w:t>
      </w:r>
    </w:p>
    <w:p w:rsidR="009A525F" w:rsidRPr="009A525F" w:rsidRDefault="009A525F" w:rsidP="009A525F">
      <w:pPr>
        <w:spacing w:after="200" w:line="276" w:lineRule="auto"/>
        <w:rPr>
          <w:rFonts w:eastAsiaTheme="minorHAnsi"/>
          <w:sz w:val="24"/>
          <w:szCs w:val="22"/>
        </w:rPr>
      </w:pPr>
    </w:p>
    <w:p w:rsidR="00E06480" w:rsidRPr="00E06480" w:rsidRDefault="00E06480" w:rsidP="00E06480">
      <w:pPr>
        <w:jc w:val="right"/>
        <w:rPr>
          <w:sz w:val="22"/>
        </w:rPr>
      </w:pPr>
      <w:r w:rsidRPr="00E06480">
        <w:rPr>
          <w:sz w:val="24"/>
        </w:rPr>
        <w:t xml:space="preserve">Page </w:t>
      </w:r>
      <w:r>
        <w:rPr>
          <w:sz w:val="24"/>
        </w:rPr>
        <w:t>7</w:t>
      </w:r>
    </w:p>
    <w:p w:rsidR="00876502" w:rsidRPr="00876502" w:rsidRDefault="00876502" w:rsidP="00876502">
      <w:pPr>
        <w:spacing w:after="200" w:line="276" w:lineRule="auto"/>
        <w:rPr>
          <w:rFonts w:eastAsiaTheme="minorHAnsi"/>
          <w:b/>
          <w:sz w:val="32"/>
          <w:szCs w:val="24"/>
        </w:rPr>
      </w:pPr>
      <w:r w:rsidRPr="00876502">
        <w:rPr>
          <w:rFonts w:eastAsiaTheme="minorHAnsi"/>
          <w:b/>
          <w:sz w:val="32"/>
          <w:szCs w:val="24"/>
        </w:rPr>
        <w:t>6.</w:t>
      </w:r>
      <w:r w:rsidRPr="00876502">
        <w:rPr>
          <w:rFonts w:eastAsiaTheme="minorHAnsi"/>
          <w:b/>
          <w:sz w:val="32"/>
          <w:szCs w:val="24"/>
        </w:rPr>
        <w:tab/>
        <w:t>A Few Success Stories</w:t>
      </w:r>
    </w:p>
    <w:p w:rsidR="00876502" w:rsidRPr="00876502" w:rsidRDefault="00876502" w:rsidP="00C01AA5">
      <w:pPr>
        <w:spacing w:after="200" w:line="276" w:lineRule="auto"/>
        <w:jc w:val="both"/>
        <w:rPr>
          <w:rFonts w:eastAsiaTheme="minorHAnsi"/>
          <w:i/>
          <w:sz w:val="24"/>
          <w:szCs w:val="24"/>
        </w:rPr>
      </w:pPr>
      <w:r w:rsidRPr="00876502">
        <w:rPr>
          <w:rFonts w:eastAsiaTheme="minorHAnsi"/>
          <w:i/>
          <w:sz w:val="24"/>
          <w:szCs w:val="24"/>
        </w:rPr>
        <w:t>(</w:t>
      </w:r>
      <w:r w:rsidR="000F1DC2">
        <w:rPr>
          <w:rFonts w:eastAsiaTheme="minorHAnsi"/>
          <w:i/>
          <w:sz w:val="24"/>
          <w:szCs w:val="24"/>
        </w:rPr>
        <w:t>P</w:t>
      </w:r>
      <w:r w:rsidRPr="00876502">
        <w:rPr>
          <w:rFonts w:eastAsiaTheme="minorHAnsi"/>
          <w:i/>
          <w:sz w:val="24"/>
          <w:szCs w:val="24"/>
        </w:rPr>
        <w:t xml:space="preserve">lease note that names of clients have been changed to maintain confidentiality) </w:t>
      </w:r>
    </w:p>
    <w:p w:rsidR="00876502" w:rsidRDefault="00C01AA5" w:rsidP="00C01AA5">
      <w:pPr>
        <w:spacing w:line="276" w:lineRule="auto"/>
        <w:jc w:val="both"/>
        <w:rPr>
          <w:rFonts w:eastAsiaTheme="minorHAnsi"/>
          <w:sz w:val="24"/>
          <w:szCs w:val="24"/>
        </w:rPr>
      </w:pPr>
      <w:r w:rsidRPr="00876502">
        <w:rPr>
          <w:rFonts w:eastAsiaTheme="minorHAnsi"/>
          <w:noProof/>
          <w:sz w:val="24"/>
          <w:szCs w:val="24"/>
          <w:lang w:eastAsia="en-GB"/>
        </w:rPr>
        <w:drawing>
          <wp:anchor distT="0" distB="0" distL="114300" distR="114300" simplePos="0" relativeHeight="251684864" behindDoc="1" locked="0" layoutInCell="1" allowOverlap="1">
            <wp:simplePos x="0" y="0"/>
            <wp:positionH relativeFrom="column">
              <wp:posOffset>-141605</wp:posOffset>
            </wp:positionH>
            <wp:positionV relativeFrom="paragraph">
              <wp:posOffset>6350</wp:posOffset>
            </wp:positionV>
            <wp:extent cx="1400175" cy="14763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476375"/>
                    </a:xfrm>
                    <a:prstGeom prst="rect">
                      <a:avLst/>
                    </a:prstGeom>
                    <a:noFill/>
                  </pic:spPr>
                </pic:pic>
              </a:graphicData>
            </a:graphic>
          </wp:anchor>
        </w:drawing>
      </w:r>
      <w:r w:rsidR="00876502" w:rsidRPr="00876502">
        <w:rPr>
          <w:rFonts w:eastAsiaTheme="minorHAnsi"/>
          <w:b/>
          <w:sz w:val="24"/>
          <w:szCs w:val="24"/>
        </w:rPr>
        <w:t>Miss Forest</w:t>
      </w:r>
      <w:r w:rsidR="00876502" w:rsidRPr="00876502">
        <w:rPr>
          <w:rFonts w:eastAsiaTheme="minorHAnsi"/>
          <w:sz w:val="24"/>
          <w:szCs w:val="24"/>
        </w:rPr>
        <w:t xml:space="preserve"> had been street homeless for a couple of years.  Sometimes she was able to sofa surf but often she outstayed her welcome.  She was not addressing her drug habit and was regarded as a ‘predator’ on other vulnerable people in the borough.  She fed her habit by shoplifting and was also suspected of carrying out some serious assaults.  She was in and out of prison.  Her chaotic nature and inability to engage with agencies wanting to support her for any length of time meant that she continued to sleep rough.  Her health was deteriorating and she ended up in hospital having seriously injured a limb.  If she had stayed on the street, she was likely not to survive.  KCAH was able to help Miss Forest successfully apply for temporary accommodation.  Once off the streets and away from the situations that prevented her from getting help, her condition stabilised.  She began engaging with the Drug Intervention Programme (DIP) team and addressing her issues.  Although her housing is still precarious, she remains off the streets, her health and wellbeing has improved so that she is far less chaotic.  Her offending has stopped and she has not returned to prison.</w:t>
      </w:r>
    </w:p>
    <w:p w:rsidR="00C01AA5" w:rsidRPr="00876502" w:rsidRDefault="00C01AA5" w:rsidP="00C01AA5">
      <w:pPr>
        <w:spacing w:line="276" w:lineRule="auto"/>
        <w:jc w:val="both"/>
        <w:rPr>
          <w:rFonts w:eastAsiaTheme="minorHAnsi"/>
          <w:sz w:val="24"/>
          <w:szCs w:val="24"/>
        </w:rPr>
      </w:pPr>
    </w:p>
    <w:p w:rsidR="00876502" w:rsidRDefault="00876502" w:rsidP="00C01AA5">
      <w:pPr>
        <w:spacing w:line="276" w:lineRule="auto"/>
        <w:jc w:val="both"/>
        <w:rPr>
          <w:rFonts w:eastAsiaTheme="minorHAnsi"/>
          <w:sz w:val="24"/>
          <w:szCs w:val="24"/>
        </w:rPr>
      </w:pPr>
      <w:r w:rsidRPr="00876502">
        <w:rPr>
          <w:rFonts w:eastAsiaTheme="minorHAnsi"/>
          <w:b/>
          <w:sz w:val="24"/>
          <w:szCs w:val="24"/>
        </w:rPr>
        <w:t>Dean</w:t>
      </w:r>
      <w:r w:rsidRPr="00876502">
        <w:rPr>
          <w:rFonts w:eastAsiaTheme="minorHAnsi"/>
          <w:sz w:val="24"/>
          <w:szCs w:val="24"/>
        </w:rPr>
        <w:t xml:space="preserve"> had a place at Kingston University but he did not have the funds to continue his second year.  He lost his accommodation with his landlord and was facing street homelessness.  KCAH helped Dean to get short-term accommodation through the DePaul Trust before he was accepted by the local YMCA.</w:t>
      </w:r>
    </w:p>
    <w:p w:rsidR="00C01AA5" w:rsidRPr="00876502" w:rsidRDefault="00C01AA5" w:rsidP="00C01AA5">
      <w:pPr>
        <w:spacing w:line="276" w:lineRule="auto"/>
        <w:jc w:val="both"/>
        <w:rPr>
          <w:rFonts w:eastAsiaTheme="minorHAnsi"/>
          <w:sz w:val="24"/>
          <w:szCs w:val="24"/>
        </w:rPr>
      </w:pPr>
    </w:p>
    <w:p w:rsidR="00C01AA5" w:rsidRPr="003165B0" w:rsidRDefault="00C01AA5" w:rsidP="00C01AA5">
      <w:pPr>
        <w:jc w:val="both"/>
        <w:rPr>
          <w:sz w:val="24"/>
          <w:szCs w:val="24"/>
        </w:rPr>
      </w:pPr>
      <w:proofErr w:type="spellStart"/>
      <w:r w:rsidRPr="003165B0">
        <w:rPr>
          <w:b/>
          <w:sz w:val="24"/>
          <w:szCs w:val="24"/>
        </w:rPr>
        <w:t>Abeeku</w:t>
      </w:r>
      <w:proofErr w:type="spellEnd"/>
      <w:r w:rsidRPr="003165B0">
        <w:rPr>
          <w:b/>
          <w:sz w:val="24"/>
          <w:szCs w:val="24"/>
        </w:rPr>
        <w:t xml:space="preserve"> </w:t>
      </w:r>
      <w:r w:rsidRPr="003165B0">
        <w:rPr>
          <w:sz w:val="24"/>
          <w:szCs w:val="24"/>
        </w:rPr>
        <w:t xml:space="preserve">had private rented accommodation through the British Legion after suffering a serious injury during his time in the British Army.  However, he abandoned it to return to family in </w:t>
      </w:r>
      <w:smartTag w:uri="urn:schemas-microsoft-com:office:smarttags" w:element="country-region">
        <w:smartTag w:uri="urn:schemas-microsoft-com:office:smarttags" w:element="place">
          <w:r w:rsidRPr="003165B0">
            <w:rPr>
              <w:sz w:val="24"/>
              <w:szCs w:val="24"/>
            </w:rPr>
            <w:t>Ghana</w:t>
          </w:r>
        </w:smartTag>
      </w:smartTag>
      <w:r w:rsidRPr="003165B0">
        <w:rPr>
          <w:sz w:val="24"/>
          <w:szCs w:val="24"/>
        </w:rPr>
        <w:t xml:space="preserve"> after a relationship breakdown and in the hope that the warmer climate would improve his health.  While in </w:t>
      </w:r>
      <w:smartTag w:uri="urn:schemas-microsoft-com:office:smarttags" w:element="country-region">
        <w:smartTag w:uri="urn:schemas-microsoft-com:office:smarttags" w:element="place">
          <w:r w:rsidRPr="003165B0">
            <w:rPr>
              <w:sz w:val="24"/>
              <w:szCs w:val="24"/>
            </w:rPr>
            <w:t>Ghana</w:t>
          </w:r>
        </w:smartTag>
      </w:smartTag>
      <w:r w:rsidRPr="003165B0">
        <w:rPr>
          <w:sz w:val="24"/>
          <w:szCs w:val="24"/>
        </w:rPr>
        <w:t xml:space="preserve">, he discovered that his ex-partner had given birth to his child.  As a result, he returned to the </w:t>
      </w:r>
      <w:smartTag w:uri="urn:schemas-microsoft-com:office:smarttags" w:element="country-region">
        <w:smartTag w:uri="urn:schemas-microsoft-com:office:smarttags" w:element="place">
          <w:r w:rsidRPr="003165B0">
            <w:rPr>
              <w:sz w:val="24"/>
              <w:szCs w:val="24"/>
            </w:rPr>
            <w:t>UK</w:t>
          </w:r>
        </w:smartTag>
      </w:smartTag>
      <w:r w:rsidRPr="003165B0">
        <w:rPr>
          <w:sz w:val="24"/>
          <w:szCs w:val="24"/>
        </w:rPr>
        <w:t xml:space="preserve"> but without any funds.  KCAH helped him to successfully claim benefits and linked him into church events whilst he was sleeping rough.  KCAH made a successful referral to London Street Rescue who found </w:t>
      </w:r>
      <w:proofErr w:type="spellStart"/>
      <w:r w:rsidRPr="003165B0">
        <w:rPr>
          <w:sz w:val="24"/>
          <w:szCs w:val="24"/>
        </w:rPr>
        <w:t>Abeeku</w:t>
      </w:r>
      <w:proofErr w:type="spellEnd"/>
      <w:r w:rsidRPr="003165B0">
        <w:rPr>
          <w:sz w:val="24"/>
          <w:szCs w:val="24"/>
        </w:rPr>
        <w:t xml:space="preserve"> temporary accommodation until the British Legion stepped in again and found him secure private rented accommodation.</w:t>
      </w:r>
    </w:p>
    <w:p w:rsidR="00C01AA5" w:rsidRDefault="00C01AA5" w:rsidP="00C01AA5">
      <w:pPr>
        <w:jc w:val="both"/>
        <w:rPr>
          <w:sz w:val="24"/>
          <w:szCs w:val="24"/>
        </w:rPr>
      </w:pPr>
    </w:p>
    <w:p w:rsidR="00C01AA5" w:rsidRPr="003165B0" w:rsidRDefault="00C01AA5" w:rsidP="00C01AA5">
      <w:pPr>
        <w:jc w:val="both"/>
        <w:rPr>
          <w:sz w:val="24"/>
          <w:szCs w:val="24"/>
        </w:rPr>
      </w:pPr>
      <w:r>
        <w:rPr>
          <w:noProof/>
          <w:sz w:val="24"/>
          <w:szCs w:val="24"/>
          <w:lang w:eastAsia="en-GB"/>
        </w:rPr>
        <w:drawing>
          <wp:anchor distT="0" distB="0" distL="114300" distR="114300" simplePos="0" relativeHeight="251683840" behindDoc="0" locked="0" layoutInCell="1" allowOverlap="1">
            <wp:simplePos x="0" y="0"/>
            <wp:positionH relativeFrom="column">
              <wp:posOffset>4484370</wp:posOffset>
            </wp:positionH>
            <wp:positionV relativeFrom="paragraph">
              <wp:posOffset>141605</wp:posOffset>
            </wp:positionV>
            <wp:extent cx="1714500" cy="1409065"/>
            <wp:effectExtent l="0" t="0" r="0" b="635"/>
            <wp:wrapSquare wrapText="bothSides"/>
            <wp:docPr id="20" name="Picture 20" descr="QA4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4003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409065"/>
                    </a:xfrm>
                    <a:prstGeom prst="rect">
                      <a:avLst/>
                    </a:prstGeom>
                    <a:noFill/>
                    <a:ln>
                      <a:noFill/>
                    </a:ln>
                  </pic:spPr>
                </pic:pic>
              </a:graphicData>
            </a:graphic>
          </wp:anchor>
        </w:drawing>
      </w:r>
      <w:r w:rsidRPr="00DB102A">
        <w:rPr>
          <w:b/>
          <w:sz w:val="24"/>
          <w:szCs w:val="24"/>
        </w:rPr>
        <w:t xml:space="preserve">Tom </w:t>
      </w:r>
      <w:r w:rsidRPr="003165B0">
        <w:rPr>
          <w:sz w:val="24"/>
          <w:szCs w:val="24"/>
        </w:rPr>
        <w:t xml:space="preserve">came to KCAH after spending a length of time staying at his uncle’s </w:t>
      </w:r>
      <w:r>
        <w:rPr>
          <w:sz w:val="24"/>
          <w:szCs w:val="24"/>
        </w:rPr>
        <w:t xml:space="preserve">house </w:t>
      </w:r>
      <w:r w:rsidRPr="003165B0">
        <w:rPr>
          <w:sz w:val="24"/>
          <w:szCs w:val="24"/>
        </w:rPr>
        <w:t>until he had outstayed his welcome.  He had spent a couple of nights sleeping rough before KCAH was able to place him into the Kingston Churches Winter Night Shelter Scheme and, before that ended, into the local YMCA.  It was not long before Tom was referred back to KCAH for the Access Project and he was offered a room.  Tom has tried to keep busy by doing some voluntary work with KCAH but he was growing disillusioned and frustrated because he could not find paid work.  KCAH helped him to finance buying a suit for interviews but still he was not offered work – until this year.  Tom has maintained his employment for several months now and is looking to save sufficient money to be able to move on and rent privately.</w:t>
      </w:r>
    </w:p>
    <w:p w:rsidR="00C01AA5" w:rsidRDefault="00C01AA5" w:rsidP="00C01AA5">
      <w:pPr>
        <w:jc w:val="both"/>
        <w:rPr>
          <w:sz w:val="24"/>
          <w:szCs w:val="24"/>
        </w:rPr>
      </w:pPr>
    </w:p>
    <w:p w:rsidR="00C01AA5" w:rsidRDefault="00C01AA5" w:rsidP="00C01AA5">
      <w:pPr>
        <w:jc w:val="both"/>
        <w:rPr>
          <w:sz w:val="24"/>
          <w:szCs w:val="24"/>
        </w:rPr>
      </w:pPr>
    </w:p>
    <w:p w:rsidR="00C01AA5" w:rsidRDefault="00C01AA5" w:rsidP="00C01AA5">
      <w:pPr>
        <w:jc w:val="both"/>
        <w:rPr>
          <w:sz w:val="24"/>
          <w:szCs w:val="24"/>
        </w:rPr>
      </w:pPr>
    </w:p>
    <w:p w:rsidR="004E775F" w:rsidRDefault="004E775F" w:rsidP="00C01AA5">
      <w:pPr>
        <w:jc w:val="both"/>
        <w:rPr>
          <w:sz w:val="24"/>
          <w:szCs w:val="24"/>
        </w:rPr>
      </w:pPr>
    </w:p>
    <w:p w:rsidR="000B6A12" w:rsidRPr="00E06480" w:rsidRDefault="000B6A12" w:rsidP="000B6A12">
      <w:pPr>
        <w:jc w:val="right"/>
        <w:rPr>
          <w:sz w:val="22"/>
        </w:rPr>
      </w:pPr>
      <w:r w:rsidRPr="00E06480">
        <w:rPr>
          <w:sz w:val="24"/>
        </w:rPr>
        <w:t xml:space="preserve">Page </w:t>
      </w:r>
      <w:r>
        <w:rPr>
          <w:sz w:val="24"/>
        </w:rPr>
        <w:t>8</w:t>
      </w:r>
    </w:p>
    <w:p w:rsidR="00415027" w:rsidRPr="00415027" w:rsidRDefault="00415027" w:rsidP="00415027">
      <w:pPr>
        <w:spacing w:after="200" w:line="276" w:lineRule="auto"/>
        <w:rPr>
          <w:rFonts w:eastAsiaTheme="minorHAnsi"/>
          <w:b/>
          <w:sz w:val="32"/>
          <w:szCs w:val="24"/>
        </w:rPr>
      </w:pPr>
      <w:r w:rsidRPr="00415027">
        <w:rPr>
          <w:rFonts w:eastAsiaTheme="minorHAnsi"/>
          <w:b/>
          <w:sz w:val="32"/>
          <w:szCs w:val="24"/>
        </w:rPr>
        <w:t>7.</w:t>
      </w:r>
      <w:r w:rsidRPr="00415027">
        <w:rPr>
          <w:rFonts w:eastAsiaTheme="minorHAnsi"/>
          <w:b/>
          <w:sz w:val="32"/>
          <w:szCs w:val="24"/>
        </w:rPr>
        <w:tab/>
        <w:t>The Winter Night Shelter</w:t>
      </w:r>
    </w:p>
    <w:p w:rsidR="00415027" w:rsidRPr="00415027" w:rsidRDefault="00415027" w:rsidP="00415027">
      <w:pPr>
        <w:spacing w:after="200" w:line="276" w:lineRule="auto"/>
        <w:jc w:val="both"/>
        <w:rPr>
          <w:rFonts w:eastAsiaTheme="minorHAnsi"/>
          <w:sz w:val="24"/>
          <w:szCs w:val="24"/>
        </w:rPr>
      </w:pPr>
      <w:r w:rsidRPr="00415027">
        <w:rPr>
          <w:rFonts w:eastAsiaTheme="minorHAnsi"/>
          <w:noProof/>
          <w:sz w:val="24"/>
          <w:szCs w:val="24"/>
          <w:lang w:eastAsia="en-GB"/>
        </w:rPr>
        <w:drawing>
          <wp:anchor distT="0" distB="0" distL="114300" distR="114300" simplePos="0" relativeHeight="251687936" behindDoc="1" locked="0" layoutInCell="1" allowOverlap="1">
            <wp:simplePos x="0" y="0"/>
            <wp:positionH relativeFrom="column">
              <wp:posOffset>13335</wp:posOffset>
            </wp:positionH>
            <wp:positionV relativeFrom="paragraph">
              <wp:posOffset>454660</wp:posOffset>
            </wp:positionV>
            <wp:extent cx="1737360" cy="2011680"/>
            <wp:effectExtent l="0" t="0" r="0" b="7620"/>
            <wp:wrapTight wrapText="bothSides">
              <wp:wrapPolygon edited="0">
                <wp:start x="0" y="0"/>
                <wp:lineTo x="0" y="21477"/>
                <wp:lineTo x="21316" y="21477"/>
                <wp:lineTo x="213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7360" cy="2011680"/>
                    </a:xfrm>
                    <a:prstGeom prst="rect">
                      <a:avLst/>
                    </a:prstGeom>
                    <a:noFill/>
                  </pic:spPr>
                </pic:pic>
              </a:graphicData>
            </a:graphic>
          </wp:anchor>
        </w:drawing>
      </w:r>
      <w:r w:rsidRPr="00415027">
        <w:rPr>
          <w:rFonts w:eastAsiaTheme="minorHAnsi"/>
          <w:sz w:val="24"/>
          <w:szCs w:val="24"/>
        </w:rPr>
        <w:t xml:space="preserve">The Kingston Churches Winter Night Shelter Scheme opened again and our thanks to Rachel Makin for working as Project Manager and making the Scheme a success.  Far more focus was given this year to offering activities to our guests, especially over the Christmas week </w:t>
      </w:r>
      <w:proofErr w:type="spellStart"/>
      <w:r w:rsidRPr="00415027">
        <w:rPr>
          <w:rFonts w:eastAsiaTheme="minorHAnsi"/>
          <w:sz w:val="24"/>
          <w:szCs w:val="24"/>
        </w:rPr>
        <w:t>eg</w:t>
      </w:r>
      <w:proofErr w:type="spellEnd"/>
      <w:r w:rsidRPr="00415027">
        <w:rPr>
          <w:rFonts w:eastAsiaTheme="minorHAnsi"/>
          <w:sz w:val="24"/>
          <w:szCs w:val="24"/>
        </w:rPr>
        <w:t xml:space="preserve"> a ‘cook and eat’ competition in partnership with Kingston University.</w:t>
      </w:r>
    </w:p>
    <w:p w:rsidR="00415027" w:rsidRPr="00415027" w:rsidRDefault="00415027" w:rsidP="00415027">
      <w:pPr>
        <w:spacing w:after="200" w:line="276" w:lineRule="auto"/>
        <w:jc w:val="both"/>
        <w:rPr>
          <w:rFonts w:eastAsiaTheme="minorHAnsi"/>
          <w:sz w:val="24"/>
          <w:szCs w:val="24"/>
        </w:rPr>
      </w:pPr>
    </w:p>
    <w:p w:rsidR="00415027" w:rsidRPr="00415027" w:rsidRDefault="00415027" w:rsidP="00415027">
      <w:pPr>
        <w:spacing w:after="200" w:line="276" w:lineRule="auto"/>
        <w:jc w:val="both"/>
        <w:rPr>
          <w:rFonts w:eastAsiaTheme="minorHAnsi"/>
          <w:sz w:val="24"/>
          <w:szCs w:val="24"/>
        </w:rPr>
      </w:pPr>
      <w:r w:rsidRPr="00415027">
        <w:rPr>
          <w:rFonts w:eastAsiaTheme="minorHAnsi"/>
          <w:noProof/>
          <w:sz w:val="24"/>
          <w:szCs w:val="24"/>
          <w:lang w:eastAsia="en-GB"/>
        </w:rPr>
        <w:drawing>
          <wp:anchor distT="0" distB="0" distL="114300" distR="114300" simplePos="0" relativeHeight="251686912" behindDoc="0" locked="0" layoutInCell="1" allowOverlap="1">
            <wp:simplePos x="0" y="0"/>
            <wp:positionH relativeFrom="column">
              <wp:posOffset>2864485</wp:posOffset>
            </wp:positionH>
            <wp:positionV relativeFrom="paragraph">
              <wp:posOffset>1189990</wp:posOffset>
            </wp:positionV>
            <wp:extent cx="1425575" cy="1836420"/>
            <wp:effectExtent l="0" t="0" r="3175" b="0"/>
            <wp:wrapSquare wrapText="bothSides"/>
            <wp:docPr id="22" name="Picture 22" descr="d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21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5575" cy="1836420"/>
                    </a:xfrm>
                    <a:prstGeom prst="rect">
                      <a:avLst/>
                    </a:prstGeom>
                    <a:noFill/>
                    <a:ln>
                      <a:noFill/>
                    </a:ln>
                  </pic:spPr>
                </pic:pic>
              </a:graphicData>
            </a:graphic>
          </wp:anchor>
        </w:drawing>
      </w:r>
      <w:r w:rsidRPr="00415027">
        <w:rPr>
          <w:rFonts w:eastAsiaTheme="minorHAnsi"/>
          <w:sz w:val="24"/>
          <w:szCs w:val="24"/>
        </w:rPr>
        <w:t>In total, 30 guests used the Scheme with 39% being found more secure accommodation before the scheme ended.  This is a significant drop compared to the move-on success of 67% in 2009-10.  The figure is reflective of the difficulties that KCAH now faces when exploring housing options for our clients.  If KCAH cannot argue that there is a case for the Council to have a statutory duty to help a client, then we are almost totally reliant on the YMCA in Surbiton to accept our clients who ‘fall in the gap’ and who, in housing law at least, are not seen as vulnerable and in priority need.  Ironically, with the Council accepting a duty to more people in these times of austerity, it means that less YMCA bed spaces are offered to agencies like KCAH – this only happens if the Council have not filled the spaces.</w:t>
      </w:r>
    </w:p>
    <w:p w:rsidR="005847A7" w:rsidRDefault="005847A7" w:rsidP="005847A7">
      <w:pPr>
        <w:rPr>
          <w:sz w:val="24"/>
        </w:rPr>
      </w:pPr>
    </w:p>
    <w:p w:rsidR="005847A7" w:rsidRPr="005847A7" w:rsidRDefault="005847A7" w:rsidP="005847A7">
      <w:pPr>
        <w:rPr>
          <w:rFonts w:eastAsiaTheme="minorHAnsi"/>
          <w:sz w:val="24"/>
          <w:szCs w:val="24"/>
        </w:rPr>
      </w:pPr>
      <w:r w:rsidRPr="005847A7">
        <w:rPr>
          <w:rFonts w:eastAsiaTheme="minorHAnsi"/>
          <w:sz w:val="24"/>
          <w:szCs w:val="24"/>
        </w:rPr>
        <w:t>It potentially means that clients are looking at spending longer periods either rough sleeping or sofa surfing.  This is indicative of a housing crisis.  The YMCA will only take referrals from us if the client has a local connection and has a solid exit strategy (</w:t>
      </w:r>
      <w:proofErr w:type="spellStart"/>
      <w:r w:rsidRPr="005847A7">
        <w:rPr>
          <w:rFonts w:eastAsiaTheme="minorHAnsi"/>
          <w:sz w:val="24"/>
          <w:szCs w:val="24"/>
        </w:rPr>
        <w:t>eg</w:t>
      </w:r>
      <w:proofErr w:type="spellEnd"/>
      <w:r w:rsidRPr="005847A7">
        <w:rPr>
          <w:rFonts w:eastAsiaTheme="minorHAnsi"/>
          <w:sz w:val="24"/>
          <w:szCs w:val="24"/>
        </w:rPr>
        <w:t xml:space="preserve"> our Access Project accommodation).</w:t>
      </w:r>
    </w:p>
    <w:p w:rsidR="005847A7" w:rsidRPr="005847A7" w:rsidRDefault="005847A7" w:rsidP="005847A7">
      <w:pPr>
        <w:rPr>
          <w:rFonts w:eastAsiaTheme="minorHAnsi"/>
          <w:sz w:val="24"/>
          <w:szCs w:val="24"/>
        </w:rPr>
      </w:pPr>
    </w:p>
    <w:p w:rsidR="005847A7" w:rsidRPr="005847A7" w:rsidRDefault="005847A7" w:rsidP="005847A7">
      <w:pPr>
        <w:rPr>
          <w:rFonts w:eastAsiaTheme="minorHAnsi"/>
          <w:sz w:val="24"/>
          <w:szCs w:val="24"/>
        </w:rPr>
      </w:pPr>
      <w:r w:rsidRPr="005847A7">
        <w:rPr>
          <w:rFonts w:eastAsiaTheme="minorHAnsi"/>
          <w:sz w:val="24"/>
          <w:szCs w:val="24"/>
        </w:rPr>
        <w:t>With all this in mind, out-of-borough agencies can refer clients to the night shelter scheme if they provide a written commitment that they continue to work with that client to find an exit strategy.  The client also has to be fully aware that KCAH cannot assist them with accommodation.  Without a local connection, we cannot refer them to the YMCA in Surbiton and similarly, options outside the borough are limited because most places operate a ‘local connection’ rule.  This is very restrictive, especially when homelessness often forces someone to live a transient lifestyle.</w:t>
      </w:r>
    </w:p>
    <w:p w:rsidR="005847A7" w:rsidRPr="005847A7" w:rsidRDefault="005847A7" w:rsidP="005847A7">
      <w:pPr>
        <w:rPr>
          <w:rFonts w:eastAsiaTheme="minorHAnsi"/>
          <w:sz w:val="24"/>
          <w:szCs w:val="24"/>
        </w:rPr>
      </w:pPr>
    </w:p>
    <w:p w:rsidR="005847A7" w:rsidRPr="005847A7" w:rsidRDefault="005847A7" w:rsidP="005847A7">
      <w:pPr>
        <w:rPr>
          <w:rFonts w:eastAsiaTheme="minorHAnsi"/>
          <w:sz w:val="24"/>
          <w:szCs w:val="24"/>
        </w:rPr>
      </w:pPr>
      <w:r w:rsidRPr="005847A7">
        <w:rPr>
          <w:rFonts w:eastAsiaTheme="minorHAnsi"/>
          <w:noProof/>
          <w:sz w:val="24"/>
          <w:szCs w:val="24"/>
          <w:lang w:eastAsia="en-GB"/>
        </w:rPr>
        <w:drawing>
          <wp:anchor distT="0" distB="0" distL="114300" distR="114300" simplePos="0" relativeHeight="251689984" behindDoc="0" locked="0" layoutInCell="1" allowOverlap="1">
            <wp:simplePos x="0" y="0"/>
            <wp:positionH relativeFrom="column">
              <wp:posOffset>13335</wp:posOffset>
            </wp:positionH>
            <wp:positionV relativeFrom="paragraph">
              <wp:posOffset>-1905</wp:posOffset>
            </wp:positionV>
            <wp:extent cx="1638935" cy="1405890"/>
            <wp:effectExtent l="0" t="0" r="0" b="0"/>
            <wp:wrapSquare wrapText="bothSides"/>
            <wp:docPr id="23" name="Picture 23" descr="QA4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A4041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935" cy="1405890"/>
                    </a:xfrm>
                    <a:prstGeom prst="rect">
                      <a:avLst/>
                    </a:prstGeom>
                    <a:noFill/>
                  </pic:spPr>
                </pic:pic>
              </a:graphicData>
            </a:graphic>
          </wp:anchor>
        </w:drawing>
      </w:r>
      <w:r w:rsidRPr="005847A7">
        <w:rPr>
          <w:rFonts w:eastAsiaTheme="minorHAnsi"/>
          <w:sz w:val="24"/>
          <w:szCs w:val="24"/>
        </w:rPr>
        <w:t xml:space="preserve">Work with the guests never stops when the night shelter scheme ends at the end of each February.  Guests who end up back on the streets continue to engage with KCAH and we have found several of them accommodation subsequent to the shelter period.  Just this month, in November 2012, one guest who has been addressing some complex support </w:t>
      </w:r>
      <w:proofErr w:type="gramStart"/>
      <w:r w:rsidRPr="005847A7">
        <w:rPr>
          <w:rFonts w:eastAsiaTheme="minorHAnsi"/>
          <w:sz w:val="24"/>
          <w:szCs w:val="24"/>
        </w:rPr>
        <w:t>needs,</w:t>
      </w:r>
      <w:proofErr w:type="gramEnd"/>
      <w:r w:rsidRPr="005847A7">
        <w:rPr>
          <w:rFonts w:eastAsiaTheme="minorHAnsi"/>
          <w:sz w:val="24"/>
          <w:szCs w:val="24"/>
        </w:rPr>
        <w:t xml:space="preserve"> has finally been accepted by the YMCA and if he embraces the help he can get at the Y, he will probably be accepted to our Access Project.</w:t>
      </w:r>
    </w:p>
    <w:p w:rsidR="005847A7" w:rsidRPr="005847A7" w:rsidRDefault="005847A7" w:rsidP="005847A7">
      <w:pPr>
        <w:jc w:val="both"/>
        <w:rPr>
          <w:rFonts w:eastAsiaTheme="minorHAnsi"/>
          <w:sz w:val="24"/>
          <w:szCs w:val="24"/>
        </w:rPr>
      </w:pPr>
      <w:r w:rsidRPr="005847A7">
        <w:rPr>
          <w:rFonts w:eastAsiaTheme="minorHAnsi"/>
          <w:sz w:val="24"/>
          <w:szCs w:val="24"/>
        </w:rPr>
        <w:t xml:space="preserve">      </w:t>
      </w:r>
      <w:r w:rsidRPr="005847A7">
        <w:rPr>
          <w:rFonts w:eastAsiaTheme="minorHAnsi"/>
          <w:sz w:val="24"/>
          <w:szCs w:val="24"/>
        </w:rPr>
        <w:tab/>
      </w:r>
    </w:p>
    <w:p w:rsidR="005847A7" w:rsidRDefault="005847A7" w:rsidP="005847A7">
      <w:pPr>
        <w:jc w:val="both"/>
        <w:rPr>
          <w:rFonts w:eastAsiaTheme="minorHAnsi"/>
          <w:sz w:val="24"/>
          <w:szCs w:val="24"/>
        </w:rPr>
      </w:pPr>
    </w:p>
    <w:p w:rsidR="005847A7" w:rsidRDefault="005847A7" w:rsidP="005847A7">
      <w:pPr>
        <w:jc w:val="both"/>
        <w:rPr>
          <w:rFonts w:eastAsiaTheme="minorHAnsi"/>
          <w:sz w:val="24"/>
          <w:szCs w:val="24"/>
        </w:rPr>
      </w:pPr>
    </w:p>
    <w:p w:rsidR="005847A7" w:rsidRPr="005847A7" w:rsidRDefault="005847A7" w:rsidP="005847A7">
      <w:pPr>
        <w:jc w:val="both"/>
        <w:rPr>
          <w:rFonts w:eastAsiaTheme="minorHAnsi"/>
          <w:sz w:val="24"/>
          <w:szCs w:val="24"/>
        </w:rPr>
      </w:pPr>
    </w:p>
    <w:p w:rsidR="005847A7" w:rsidRPr="008114C8" w:rsidRDefault="005847A7" w:rsidP="005847A7">
      <w:pPr>
        <w:jc w:val="both"/>
        <w:rPr>
          <w:rFonts w:eastAsiaTheme="minorHAnsi"/>
          <w:b/>
          <w:sz w:val="24"/>
          <w:szCs w:val="24"/>
        </w:rPr>
      </w:pPr>
      <w:r w:rsidRPr="008114C8">
        <w:rPr>
          <w:rFonts w:eastAsiaTheme="minorHAnsi"/>
          <w:b/>
          <w:sz w:val="24"/>
          <w:szCs w:val="24"/>
        </w:rPr>
        <w:lastRenderedPageBreak/>
        <w:t>Matt Hatton,</w:t>
      </w:r>
    </w:p>
    <w:p w:rsidR="005847A7" w:rsidRPr="008114C8" w:rsidRDefault="008114C8" w:rsidP="005847A7">
      <w:pPr>
        <w:jc w:val="both"/>
        <w:rPr>
          <w:rFonts w:eastAsiaTheme="minorHAnsi"/>
          <w:b/>
          <w:sz w:val="24"/>
          <w:szCs w:val="24"/>
        </w:rPr>
      </w:pPr>
      <w:r>
        <w:rPr>
          <w:rFonts w:eastAsiaTheme="minorHAnsi"/>
          <w:b/>
          <w:sz w:val="24"/>
          <w:szCs w:val="24"/>
        </w:rPr>
        <w:t>Operational Director</w:t>
      </w:r>
    </w:p>
    <w:p w:rsidR="000B6A12" w:rsidRPr="00E06480" w:rsidRDefault="000B6A12" w:rsidP="000B6A12">
      <w:pPr>
        <w:jc w:val="right"/>
        <w:rPr>
          <w:sz w:val="22"/>
        </w:rPr>
      </w:pPr>
      <w:r w:rsidRPr="00E06480">
        <w:rPr>
          <w:sz w:val="24"/>
        </w:rPr>
        <w:t xml:space="preserve">Page </w:t>
      </w:r>
      <w:r>
        <w:rPr>
          <w:sz w:val="24"/>
        </w:rPr>
        <w:t>9</w:t>
      </w:r>
    </w:p>
    <w:p w:rsidR="008114C8" w:rsidRPr="001E6C30" w:rsidRDefault="008114C8" w:rsidP="008114C8">
      <w:pPr>
        <w:pStyle w:val="NormalWeb"/>
        <w:rPr>
          <w:b/>
          <w:sz w:val="32"/>
          <w:szCs w:val="32"/>
        </w:rPr>
      </w:pPr>
      <w:r w:rsidRPr="001E6C30">
        <w:rPr>
          <w:b/>
          <w:sz w:val="32"/>
          <w:szCs w:val="32"/>
        </w:rPr>
        <w:t>8.</w:t>
      </w:r>
      <w:r w:rsidR="00597473">
        <w:rPr>
          <w:b/>
          <w:sz w:val="32"/>
          <w:szCs w:val="32"/>
        </w:rPr>
        <w:tab/>
      </w:r>
      <w:r w:rsidRPr="001E6C30">
        <w:rPr>
          <w:b/>
          <w:sz w:val="32"/>
          <w:szCs w:val="32"/>
        </w:rPr>
        <w:t>The Access Project</w:t>
      </w:r>
    </w:p>
    <w:p w:rsidR="008114C8" w:rsidRDefault="008114C8" w:rsidP="008114C8">
      <w:pPr>
        <w:jc w:val="both"/>
        <w:rPr>
          <w:sz w:val="24"/>
          <w:szCs w:val="24"/>
        </w:rPr>
      </w:pPr>
      <w:r>
        <w:rPr>
          <w:noProof/>
          <w:sz w:val="24"/>
          <w:szCs w:val="24"/>
          <w:lang w:eastAsia="en-GB"/>
        </w:rPr>
        <w:drawing>
          <wp:anchor distT="0" distB="0" distL="114300" distR="114300" simplePos="0" relativeHeight="251693056" behindDoc="0" locked="0" layoutInCell="1" allowOverlap="1">
            <wp:simplePos x="0" y="0"/>
            <wp:positionH relativeFrom="column">
              <wp:posOffset>58420</wp:posOffset>
            </wp:positionH>
            <wp:positionV relativeFrom="paragraph">
              <wp:posOffset>99060</wp:posOffset>
            </wp:positionV>
            <wp:extent cx="1485900" cy="1338580"/>
            <wp:effectExtent l="0" t="0" r="0" b="0"/>
            <wp:wrapSquare wrapText="bothSides"/>
            <wp:docPr id="24" name="Picture 24" descr="QA4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A4004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1338580"/>
                    </a:xfrm>
                    <a:prstGeom prst="rect">
                      <a:avLst/>
                    </a:prstGeom>
                    <a:noFill/>
                    <a:ln>
                      <a:noFill/>
                    </a:ln>
                  </pic:spPr>
                </pic:pic>
              </a:graphicData>
            </a:graphic>
          </wp:anchor>
        </w:drawing>
      </w:r>
      <w:r w:rsidRPr="00834F9E">
        <w:rPr>
          <w:sz w:val="24"/>
          <w:szCs w:val="24"/>
        </w:rPr>
        <w:t>We have experience</w:t>
      </w:r>
      <w:r>
        <w:rPr>
          <w:sz w:val="24"/>
          <w:szCs w:val="24"/>
        </w:rPr>
        <w:t>d</w:t>
      </w:r>
      <w:r w:rsidRPr="00834F9E">
        <w:rPr>
          <w:sz w:val="24"/>
          <w:szCs w:val="24"/>
        </w:rPr>
        <w:t xml:space="preserve"> another challenging but exciting year in the Access Project.  Recent Government cuts have meant that </w:t>
      </w:r>
      <w:r>
        <w:rPr>
          <w:sz w:val="24"/>
          <w:szCs w:val="24"/>
        </w:rPr>
        <w:t>many of our tenants experienced</w:t>
      </w:r>
      <w:r w:rsidRPr="00834F9E">
        <w:rPr>
          <w:sz w:val="24"/>
          <w:szCs w:val="24"/>
        </w:rPr>
        <w:t xml:space="preserve"> sanctions to their benefits and have had to manage on very little money.  We are very thankful to the Food Bank who have expanded what we have been doing for several years and successfully help</w:t>
      </w:r>
      <w:r>
        <w:rPr>
          <w:sz w:val="24"/>
          <w:szCs w:val="24"/>
        </w:rPr>
        <w:t>ed</w:t>
      </w:r>
      <w:r w:rsidRPr="00834F9E">
        <w:rPr>
          <w:sz w:val="24"/>
          <w:szCs w:val="24"/>
        </w:rPr>
        <w:t xml:space="preserve"> </w:t>
      </w:r>
      <w:r>
        <w:rPr>
          <w:sz w:val="24"/>
          <w:szCs w:val="24"/>
        </w:rPr>
        <w:t xml:space="preserve">those experiencing </w:t>
      </w:r>
      <w:r w:rsidRPr="00834F9E">
        <w:rPr>
          <w:sz w:val="24"/>
          <w:szCs w:val="24"/>
        </w:rPr>
        <w:t>crisis</w:t>
      </w:r>
      <w:r>
        <w:rPr>
          <w:sz w:val="24"/>
          <w:szCs w:val="24"/>
        </w:rPr>
        <w:t xml:space="preserve"> such as this</w:t>
      </w:r>
      <w:r w:rsidRPr="00834F9E">
        <w:rPr>
          <w:sz w:val="24"/>
          <w:szCs w:val="24"/>
        </w:rPr>
        <w:t xml:space="preserve">. </w:t>
      </w:r>
    </w:p>
    <w:p w:rsidR="008114C8" w:rsidRPr="00840599" w:rsidRDefault="008114C8" w:rsidP="008114C8">
      <w:pPr>
        <w:jc w:val="both"/>
        <w:rPr>
          <w:sz w:val="16"/>
          <w:szCs w:val="16"/>
        </w:rPr>
      </w:pPr>
    </w:p>
    <w:p w:rsidR="008114C8" w:rsidRDefault="008114C8" w:rsidP="008114C8">
      <w:pPr>
        <w:jc w:val="both"/>
        <w:rPr>
          <w:sz w:val="24"/>
          <w:szCs w:val="24"/>
        </w:rPr>
      </w:pPr>
      <w:r>
        <w:rPr>
          <w:sz w:val="24"/>
          <w:szCs w:val="24"/>
        </w:rPr>
        <w:t>One of our houses</w:t>
      </w:r>
      <w:r w:rsidRPr="00834F9E">
        <w:rPr>
          <w:sz w:val="24"/>
          <w:szCs w:val="24"/>
        </w:rPr>
        <w:t xml:space="preserve"> had problems with bed bugs – they </w:t>
      </w:r>
      <w:r>
        <w:rPr>
          <w:sz w:val="24"/>
          <w:szCs w:val="24"/>
        </w:rPr>
        <w:t>seem to get in everywhere!  We</w:t>
      </w:r>
      <w:r w:rsidRPr="00834F9E">
        <w:rPr>
          <w:sz w:val="24"/>
          <w:szCs w:val="24"/>
        </w:rPr>
        <w:t xml:space="preserve"> have used one contractor several times without success so we tried a new one who seemed to be more thorough and happy to return if problems persist.  Our tenants have been very patient and understanding throughout. </w:t>
      </w:r>
    </w:p>
    <w:p w:rsidR="008114C8" w:rsidRPr="00840599" w:rsidRDefault="00557620" w:rsidP="008114C8">
      <w:pPr>
        <w:jc w:val="both"/>
        <w:rPr>
          <w:sz w:val="16"/>
          <w:szCs w:val="16"/>
        </w:rPr>
      </w:pPr>
      <w:r w:rsidRPr="00557620">
        <w:rPr>
          <w:noProof/>
          <w:sz w:val="16"/>
          <w:szCs w:val="1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42.55pt;margin-top:4.65pt;width:2in;height:140.3pt;z-index:251692032">
            <v:imagedata r:id="rId30" o:title=""/>
            <w10:wrap type="square"/>
          </v:shape>
          <o:OLEObject Type="Embed" ProgID="MetafileCompanion32.Picture.1" ShapeID="_x0000_s1029" DrawAspect="Content" ObjectID="_1423304181" r:id="rId31"/>
        </w:pict>
      </w:r>
    </w:p>
    <w:p w:rsidR="008114C8" w:rsidRDefault="008114C8" w:rsidP="008114C8">
      <w:pPr>
        <w:jc w:val="both"/>
        <w:rPr>
          <w:sz w:val="24"/>
          <w:szCs w:val="24"/>
        </w:rPr>
      </w:pPr>
      <w:r>
        <w:rPr>
          <w:sz w:val="24"/>
          <w:szCs w:val="24"/>
        </w:rPr>
        <w:t xml:space="preserve">One of our female tenants hadn’t seen her children for two years.  Her ex-husband and his new wife had custody and were refusing her access due to her alcohol abuse which was caused by the breakup of the marriage.  </w:t>
      </w:r>
      <w:r w:rsidRPr="00834F9E">
        <w:rPr>
          <w:sz w:val="24"/>
          <w:szCs w:val="24"/>
        </w:rPr>
        <w:t xml:space="preserve">We </w:t>
      </w:r>
      <w:r>
        <w:rPr>
          <w:sz w:val="24"/>
          <w:szCs w:val="24"/>
        </w:rPr>
        <w:t>were able to refer her</w:t>
      </w:r>
      <w:r w:rsidRPr="00834F9E">
        <w:rPr>
          <w:sz w:val="24"/>
          <w:szCs w:val="24"/>
        </w:rPr>
        <w:t xml:space="preserve"> to a </w:t>
      </w:r>
      <w:r>
        <w:rPr>
          <w:sz w:val="24"/>
          <w:szCs w:val="24"/>
        </w:rPr>
        <w:t xml:space="preserve">local </w:t>
      </w:r>
      <w:r w:rsidRPr="00834F9E">
        <w:rPr>
          <w:sz w:val="24"/>
          <w:szCs w:val="24"/>
        </w:rPr>
        <w:t xml:space="preserve">law firm who have taken her through the legal process </w:t>
      </w:r>
      <w:r>
        <w:rPr>
          <w:sz w:val="24"/>
          <w:szCs w:val="24"/>
        </w:rPr>
        <w:t xml:space="preserve">so that she can see the </w:t>
      </w:r>
      <w:r w:rsidRPr="00834F9E">
        <w:rPr>
          <w:sz w:val="24"/>
          <w:szCs w:val="24"/>
        </w:rPr>
        <w:t xml:space="preserve">children.  </w:t>
      </w:r>
      <w:r>
        <w:rPr>
          <w:sz w:val="24"/>
          <w:szCs w:val="24"/>
        </w:rPr>
        <w:t>It was a</w:t>
      </w:r>
      <w:r w:rsidRPr="00834F9E">
        <w:rPr>
          <w:sz w:val="24"/>
          <w:szCs w:val="24"/>
        </w:rPr>
        <w:t xml:space="preserve"> very painful experience for her </w:t>
      </w:r>
      <w:r>
        <w:rPr>
          <w:sz w:val="24"/>
          <w:szCs w:val="24"/>
        </w:rPr>
        <w:t xml:space="preserve">and we were able to help her get professional counselling to address the </w:t>
      </w:r>
      <w:r w:rsidRPr="00834F9E">
        <w:rPr>
          <w:sz w:val="24"/>
          <w:szCs w:val="24"/>
        </w:rPr>
        <w:t xml:space="preserve">alcohol </w:t>
      </w:r>
      <w:r>
        <w:rPr>
          <w:sz w:val="24"/>
          <w:szCs w:val="24"/>
        </w:rPr>
        <w:t>issues.  This year she has</w:t>
      </w:r>
      <w:r w:rsidRPr="00834F9E">
        <w:rPr>
          <w:sz w:val="24"/>
          <w:szCs w:val="24"/>
        </w:rPr>
        <w:t xml:space="preserve"> succeeded in gaining access to the children and they spend every other weekend with her at the house.  Her alcohol issues are also under control now.</w:t>
      </w:r>
    </w:p>
    <w:p w:rsidR="008114C8" w:rsidRDefault="008114C8" w:rsidP="008114C8">
      <w:pPr>
        <w:rPr>
          <w:sz w:val="16"/>
          <w:szCs w:val="16"/>
        </w:rPr>
      </w:pPr>
    </w:p>
    <w:p w:rsidR="008114C8" w:rsidRPr="00834F9E" w:rsidRDefault="008114C8" w:rsidP="00597473">
      <w:pPr>
        <w:jc w:val="both"/>
        <w:rPr>
          <w:sz w:val="24"/>
          <w:szCs w:val="24"/>
        </w:rPr>
      </w:pPr>
      <w:r w:rsidRPr="00834F9E">
        <w:rPr>
          <w:sz w:val="24"/>
          <w:szCs w:val="24"/>
        </w:rPr>
        <w:t xml:space="preserve">We have had a good success with </w:t>
      </w:r>
      <w:r>
        <w:rPr>
          <w:sz w:val="24"/>
          <w:szCs w:val="24"/>
        </w:rPr>
        <w:t>tenants moving on this year.  23</w:t>
      </w:r>
      <w:r w:rsidRPr="00834F9E">
        <w:rPr>
          <w:sz w:val="24"/>
          <w:szCs w:val="24"/>
        </w:rPr>
        <w:t xml:space="preserve"> have left our project, </w:t>
      </w:r>
      <w:r>
        <w:rPr>
          <w:sz w:val="24"/>
          <w:szCs w:val="24"/>
        </w:rPr>
        <w:t>ten</w:t>
      </w:r>
      <w:r w:rsidRPr="00834F9E">
        <w:rPr>
          <w:sz w:val="24"/>
          <w:szCs w:val="24"/>
        </w:rPr>
        <w:t xml:space="preserve"> of those have successfully rented their own private accommodation and </w:t>
      </w:r>
      <w:r>
        <w:rPr>
          <w:sz w:val="24"/>
          <w:szCs w:val="24"/>
        </w:rPr>
        <w:t xml:space="preserve">eight </w:t>
      </w:r>
      <w:r w:rsidRPr="00834F9E">
        <w:rPr>
          <w:sz w:val="24"/>
          <w:szCs w:val="24"/>
        </w:rPr>
        <w:t xml:space="preserve">have </w:t>
      </w:r>
      <w:r>
        <w:rPr>
          <w:sz w:val="24"/>
          <w:szCs w:val="24"/>
        </w:rPr>
        <w:t>secured</w:t>
      </w:r>
      <w:r w:rsidRPr="00834F9E">
        <w:rPr>
          <w:sz w:val="24"/>
          <w:szCs w:val="24"/>
        </w:rPr>
        <w:t xml:space="preserve"> accommodation </w:t>
      </w:r>
      <w:r>
        <w:rPr>
          <w:sz w:val="24"/>
          <w:szCs w:val="24"/>
        </w:rPr>
        <w:t>via</w:t>
      </w:r>
      <w:r w:rsidRPr="00834F9E">
        <w:rPr>
          <w:sz w:val="24"/>
          <w:szCs w:val="24"/>
        </w:rPr>
        <w:t xml:space="preserve"> the council</w:t>
      </w:r>
      <w:r>
        <w:rPr>
          <w:sz w:val="24"/>
          <w:szCs w:val="24"/>
        </w:rPr>
        <w:t>’s bidding system</w:t>
      </w:r>
      <w:r w:rsidRPr="00834F9E">
        <w:rPr>
          <w:sz w:val="24"/>
          <w:szCs w:val="24"/>
        </w:rPr>
        <w:t>.  One tenant in particular began in ou</w:t>
      </w:r>
      <w:r>
        <w:rPr>
          <w:sz w:val="24"/>
          <w:szCs w:val="24"/>
        </w:rPr>
        <w:t>r night shelter two years ago.  H</w:t>
      </w:r>
      <w:r w:rsidRPr="00834F9E">
        <w:rPr>
          <w:sz w:val="24"/>
          <w:szCs w:val="24"/>
        </w:rPr>
        <w:t>e has found a full</w:t>
      </w:r>
      <w:r>
        <w:rPr>
          <w:sz w:val="24"/>
          <w:szCs w:val="24"/>
        </w:rPr>
        <w:t>-</w:t>
      </w:r>
      <w:r w:rsidRPr="00834F9E">
        <w:rPr>
          <w:sz w:val="24"/>
          <w:szCs w:val="24"/>
        </w:rPr>
        <w:t>time permanent job, a privately rented fla</w:t>
      </w:r>
      <w:r>
        <w:rPr>
          <w:sz w:val="24"/>
          <w:szCs w:val="24"/>
        </w:rPr>
        <w:t>t and is a committed volunteer with</w:t>
      </w:r>
      <w:r w:rsidRPr="00834F9E">
        <w:rPr>
          <w:sz w:val="24"/>
          <w:szCs w:val="24"/>
        </w:rPr>
        <w:t xml:space="preserve"> us</w:t>
      </w:r>
      <w:r>
        <w:rPr>
          <w:sz w:val="24"/>
          <w:szCs w:val="24"/>
        </w:rPr>
        <w:t>.  H</w:t>
      </w:r>
      <w:r w:rsidRPr="00834F9E">
        <w:rPr>
          <w:sz w:val="24"/>
          <w:szCs w:val="24"/>
        </w:rPr>
        <w:t xml:space="preserve">e </w:t>
      </w:r>
      <w:r>
        <w:rPr>
          <w:sz w:val="24"/>
          <w:szCs w:val="24"/>
        </w:rPr>
        <w:t>appreciated our help and</w:t>
      </w:r>
      <w:r w:rsidRPr="00834F9E">
        <w:rPr>
          <w:sz w:val="24"/>
          <w:szCs w:val="24"/>
        </w:rPr>
        <w:t xml:space="preserve"> wants to give something back. </w:t>
      </w:r>
    </w:p>
    <w:p w:rsidR="008114C8" w:rsidRPr="00597473" w:rsidRDefault="008114C8" w:rsidP="008114C8">
      <w:pPr>
        <w:jc w:val="both"/>
        <w:rPr>
          <w:sz w:val="24"/>
          <w:szCs w:val="24"/>
        </w:rPr>
      </w:pPr>
    </w:p>
    <w:p w:rsidR="008114C8" w:rsidRPr="00834F9E" w:rsidRDefault="00597473" w:rsidP="00597473">
      <w:pPr>
        <w:jc w:val="both"/>
        <w:rPr>
          <w:sz w:val="24"/>
          <w:szCs w:val="24"/>
        </w:rPr>
      </w:pPr>
      <w:r>
        <w:rPr>
          <w:noProof/>
          <w:lang w:eastAsia="en-GB"/>
        </w:rPr>
        <w:drawing>
          <wp:anchor distT="0" distB="0" distL="114300" distR="114300" simplePos="0" relativeHeight="251694080" behindDoc="0" locked="0" layoutInCell="1" allowOverlap="1">
            <wp:simplePos x="0" y="0"/>
            <wp:positionH relativeFrom="column">
              <wp:posOffset>4942205</wp:posOffset>
            </wp:positionH>
            <wp:positionV relativeFrom="paragraph">
              <wp:posOffset>1263015</wp:posOffset>
            </wp:positionV>
            <wp:extent cx="1160780" cy="1672590"/>
            <wp:effectExtent l="0" t="0" r="127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0780" cy="1672590"/>
                    </a:xfrm>
                    <a:prstGeom prst="rect">
                      <a:avLst/>
                    </a:prstGeom>
                    <a:noFill/>
                  </pic:spPr>
                </pic:pic>
              </a:graphicData>
            </a:graphic>
          </wp:anchor>
        </w:drawing>
      </w:r>
      <w:r w:rsidR="008114C8" w:rsidRPr="00834F9E">
        <w:rPr>
          <w:sz w:val="24"/>
          <w:szCs w:val="24"/>
        </w:rPr>
        <w:t xml:space="preserve">We had a very sad situation this year with a new tenant who came from the YMCA.  Shortly after moving into our house he became </w:t>
      </w:r>
      <w:r w:rsidR="008114C8">
        <w:rPr>
          <w:sz w:val="24"/>
          <w:szCs w:val="24"/>
        </w:rPr>
        <w:t xml:space="preserve">very </w:t>
      </w:r>
      <w:r w:rsidR="008114C8" w:rsidRPr="00834F9E">
        <w:rPr>
          <w:sz w:val="24"/>
          <w:szCs w:val="24"/>
        </w:rPr>
        <w:t>unwell.  The doctor diagnosed a trapped nerve</w:t>
      </w:r>
      <w:r w:rsidR="008114C8">
        <w:rPr>
          <w:sz w:val="24"/>
          <w:szCs w:val="24"/>
        </w:rPr>
        <w:t xml:space="preserve"> and a vitamin deficiency</w:t>
      </w:r>
      <w:r w:rsidR="008114C8" w:rsidRPr="00834F9E">
        <w:rPr>
          <w:sz w:val="24"/>
          <w:szCs w:val="24"/>
        </w:rPr>
        <w:t xml:space="preserve">.  He was so ill I suspected something more serious.  </w:t>
      </w:r>
      <w:r w:rsidR="008114C8">
        <w:rPr>
          <w:sz w:val="24"/>
          <w:szCs w:val="24"/>
        </w:rPr>
        <w:t xml:space="preserve">One day </w:t>
      </w:r>
      <w:r w:rsidR="008114C8" w:rsidRPr="00834F9E">
        <w:rPr>
          <w:sz w:val="24"/>
          <w:szCs w:val="24"/>
        </w:rPr>
        <w:t xml:space="preserve">I accidentally bumped into his friend so we were able to stay in contact and monitor the illness.  One day he was so bad we decided to call an ambulance.  </w:t>
      </w:r>
      <w:r w:rsidR="008114C8">
        <w:rPr>
          <w:sz w:val="24"/>
          <w:szCs w:val="24"/>
        </w:rPr>
        <w:t>He was</w:t>
      </w:r>
      <w:r w:rsidR="008114C8" w:rsidRPr="00834F9E">
        <w:rPr>
          <w:sz w:val="24"/>
          <w:szCs w:val="24"/>
        </w:rPr>
        <w:t xml:space="preserve"> admitted to hospital and I contacted his long lost brother who visited him.  A week later he suddenly died of the final stages of bone cancer and a brain tumour.  We were able to get the YMCA Chaplain to </w:t>
      </w:r>
      <w:r w:rsidR="008114C8">
        <w:rPr>
          <w:sz w:val="24"/>
          <w:szCs w:val="24"/>
        </w:rPr>
        <w:t>conduct</w:t>
      </w:r>
      <w:r w:rsidR="008114C8" w:rsidRPr="00834F9E">
        <w:rPr>
          <w:sz w:val="24"/>
          <w:szCs w:val="24"/>
        </w:rPr>
        <w:t xml:space="preserve"> the funeral because she knew him from his time there.  The funeral was love</w:t>
      </w:r>
      <w:r w:rsidR="008114C8">
        <w:rPr>
          <w:sz w:val="24"/>
          <w:szCs w:val="24"/>
        </w:rPr>
        <w:t>ly with 50 or more friends attending</w:t>
      </w:r>
      <w:r w:rsidR="008114C8" w:rsidRPr="00834F9E">
        <w:rPr>
          <w:sz w:val="24"/>
          <w:szCs w:val="24"/>
        </w:rPr>
        <w:t xml:space="preserve">.  The Chaplain did an excellent informal service where folk spoke out </w:t>
      </w:r>
      <w:r w:rsidR="008114C8">
        <w:rPr>
          <w:sz w:val="24"/>
          <w:szCs w:val="24"/>
        </w:rPr>
        <w:t>from their experiences and shared</w:t>
      </w:r>
      <w:r w:rsidR="008114C8" w:rsidRPr="00834F9E">
        <w:rPr>
          <w:sz w:val="24"/>
          <w:szCs w:val="24"/>
        </w:rPr>
        <w:t xml:space="preserve"> their memories.  Many friends came and thanked us for caring for him in his last weeks.  </w:t>
      </w:r>
    </w:p>
    <w:p w:rsidR="008114C8" w:rsidRPr="00597473" w:rsidRDefault="008114C8" w:rsidP="008114C8">
      <w:pPr>
        <w:jc w:val="both"/>
        <w:rPr>
          <w:sz w:val="24"/>
          <w:szCs w:val="24"/>
        </w:rPr>
      </w:pPr>
    </w:p>
    <w:p w:rsidR="008114C8" w:rsidRDefault="008114C8" w:rsidP="00597473">
      <w:pPr>
        <w:jc w:val="both"/>
        <w:rPr>
          <w:sz w:val="24"/>
          <w:szCs w:val="24"/>
        </w:rPr>
      </w:pPr>
      <w:r w:rsidRPr="00834F9E">
        <w:rPr>
          <w:sz w:val="24"/>
          <w:szCs w:val="24"/>
        </w:rPr>
        <w:t xml:space="preserve">We look forward to another challenging year with massive changes in the benefit system to look forward to.  </w:t>
      </w:r>
      <w:r>
        <w:rPr>
          <w:sz w:val="24"/>
          <w:szCs w:val="24"/>
        </w:rPr>
        <w:t xml:space="preserve">It’s extremely rewarding to be part of a Project which plays such a vital role in the </w:t>
      </w:r>
      <w:smartTag w:uri="urn:schemas-microsoft-com:office:smarttags" w:element="place">
        <w:smartTag w:uri="urn:schemas-microsoft-com:office:smarttags" w:element="City">
          <w:r>
            <w:rPr>
              <w:sz w:val="24"/>
              <w:szCs w:val="24"/>
            </w:rPr>
            <w:t>Kingston</w:t>
          </w:r>
        </w:smartTag>
      </w:smartTag>
      <w:r>
        <w:rPr>
          <w:sz w:val="24"/>
          <w:szCs w:val="24"/>
        </w:rPr>
        <w:t xml:space="preserve"> community helping those who need support.</w:t>
      </w:r>
    </w:p>
    <w:p w:rsidR="008114C8" w:rsidRDefault="008114C8" w:rsidP="008114C8">
      <w:pPr>
        <w:jc w:val="both"/>
        <w:rPr>
          <w:sz w:val="24"/>
          <w:szCs w:val="24"/>
        </w:rPr>
      </w:pPr>
    </w:p>
    <w:p w:rsidR="00597473" w:rsidRPr="00597473" w:rsidRDefault="00597473" w:rsidP="008114C8">
      <w:pPr>
        <w:jc w:val="both"/>
        <w:rPr>
          <w:sz w:val="24"/>
          <w:szCs w:val="24"/>
        </w:rPr>
      </w:pPr>
    </w:p>
    <w:p w:rsidR="008114C8" w:rsidRPr="00597473" w:rsidRDefault="008114C8" w:rsidP="00597473">
      <w:pPr>
        <w:jc w:val="both"/>
        <w:rPr>
          <w:b/>
          <w:sz w:val="24"/>
          <w:szCs w:val="24"/>
        </w:rPr>
      </w:pPr>
      <w:r w:rsidRPr="00597473">
        <w:rPr>
          <w:b/>
          <w:sz w:val="24"/>
          <w:szCs w:val="24"/>
        </w:rPr>
        <w:t xml:space="preserve">Jan </w:t>
      </w:r>
      <w:proofErr w:type="spellStart"/>
      <w:r w:rsidRPr="00597473">
        <w:rPr>
          <w:b/>
          <w:sz w:val="24"/>
          <w:szCs w:val="24"/>
        </w:rPr>
        <w:t>Ganney</w:t>
      </w:r>
      <w:proofErr w:type="spellEnd"/>
      <w:r w:rsidRPr="00597473">
        <w:rPr>
          <w:b/>
          <w:sz w:val="24"/>
          <w:szCs w:val="24"/>
        </w:rPr>
        <w:t>,</w:t>
      </w:r>
      <w:r w:rsidR="00597473" w:rsidRPr="00597473">
        <w:rPr>
          <w:b/>
          <w:noProof/>
          <w:lang w:eastAsia="en-GB"/>
        </w:rPr>
        <w:t xml:space="preserve"> </w:t>
      </w:r>
    </w:p>
    <w:p w:rsidR="008114C8" w:rsidRPr="00597473" w:rsidRDefault="008114C8" w:rsidP="00597473">
      <w:pPr>
        <w:jc w:val="both"/>
        <w:rPr>
          <w:b/>
          <w:sz w:val="24"/>
          <w:szCs w:val="24"/>
        </w:rPr>
      </w:pPr>
      <w:r w:rsidRPr="00597473">
        <w:rPr>
          <w:b/>
          <w:sz w:val="24"/>
          <w:szCs w:val="24"/>
        </w:rPr>
        <w:lastRenderedPageBreak/>
        <w:t>Housing Support Officer</w:t>
      </w:r>
    </w:p>
    <w:p w:rsidR="008114C8" w:rsidRDefault="008114C8" w:rsidP="008114C8"/>
    <w:p w:rsidR="00CD6E66" w:rsidRPr="00E06480" w:rsidRDefault="00CD6E66" w:rsidP="00CD6E66">
      <w:pPr>
        <w:jc w:val="right"/>
        <w:rPr>
          <w:sz w:val="22"/>
        </w:rPr>
      </w:pPr>
      <w:r w:rsidRPr="00E06480">
        <w:rPr>
          <w:sz w:val="24"/>
        </w:rPr>
        <w:t>Page 1</w:t>
      </w:r>
      <w:r>
        <w:rPr>
          <w:sz w:val="24"/>
        </w:rPr>
        <w:t>0</w:t>
      </w:r>
    </w:p>
    <w:p w:rsidR="00CD6E66" w:rsidRDefault="00CD6E66" w:rsidP="008114C8"/>
    <w:p w:rsidR="00B126C4" w:rsidRPr="00B126C4" w:rsidRDefault="009D6AD0" w:rsidP="00B126C4">
      <w:pPr>
        <w:rPr>
          <w:sz w:val="28"/>
          <w:szCs w:val="32"/>
        </w:rPr>
      </w:pPr>
      <w:r w:rsidRPr="00B126C4">
        <w:rPr>
          <w:noProof/>
          <w:sz w:val="28"/>
          <w:lang w:eastAsia="en-GB"/>
        </w:rPr>
        <w:drawing>
          <wp:anchor distT="0" distB="0" distL="114300" distR="114300" simplePos="0" relativeHeight="251696128" behindDoc="0" locked="0" layoutInCell="1" allowOverlap="1">
            <wp:simplePos x="0" y="0"/>
            <wp:positionH relativeFrom="column">
              <wp:posOffset>3517265</wp:posOffset>
            </wp:positionH>
            <wp:positionV relativeFrom="paragraph">
              <wp:posOffset>192405</wp:posOffset>
            </wp:positionV>
            <wp:extent cx="2590165" cy="24688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165" cy="2468880"/>
                    </a:xfrm>
                    <a:prstGeom prst="rect">
                      <a:avLst/>
                    </a:prstGeom>
                    <a:noFill/>
                    <a:ln>
                      <a:noFill/>
                    </a:ln>
                  </pic:spPr>
                </pic:pic>
              </a:graphicData>
            </a:graphic>
          </wp:anchor>
        </w:drawing>
      </w:r>
      <w:r w:rsidR="00B126C4" w:rsidRPr="00B126C4">
        <w:rPr>
          <w:b/>
          <w:sz w:val="32"/>
          <w:szCs w:val="32"/>
        </w:rPr>
        <w:t>9.</w:t>
      </w:r>
      <w:r w:rsidR="00B126C4" w:rsidRPr="00B126C4">
        <w:rPr>
          <w:b/>
          <w:sz w:val="32"/>
          <w:szCs w:val="32"/>
        </w:rPr>
        <w:tab/>
        <w:t>Some Access Project Statistics</w:t>
      </w:r>
    </w:p>
    <w:p w:rsidR="00B126C4" w:rsidRPr="00B126C4" w:rsidRDefault="00B126C4" w:rsidP="00B126C4">
      <w:pPr>
        <w:rPr>
          <w:sz w:val="32"/>
          <w:szCs w:val="32"/>
        </w:rPr>
      </w:pPr>
    </w:p>
    <w:p w:rsidR="00B126C4" w:rsidRPr="00B126C4" w:rsidRDefault="00B126C4" w:rsidP="00B126C4">
      <w:pPr>
        <w:rPr>
          <w:sz w:val="24"/>
          <w:szCs w:val="24"/>
        </w:rPr>
      </w:pPr>
    </w:p>
    <w:p w:rsidR="00B126C4" w:rsidRPr="00B126C4" w:rsidRDefault="00B126C4" w:rsidP="00B126C4">
      <w:pPr>
        <w:rPr>
          <w:sz w:val="24"/>
          <w:szCs w:val="24"/>
        </w:rPr>
      </w:pPr>
    </w:p>
    <w:p w:rsidR="00B126C4" w:rsidRPr="00B126C4" w:rsidRDefault="00B126C4" w:rsidP="00CD6E66">
      <w:pPr>
        <w:jc w:val="right"/>
        <w:rPr>
          <w:sz w:val="24"/>
          <w:szCs w:val="24"/>
        </w:rPr>
      </w:pPr>
      <w:r w:rsidRPr="00B126C4">
        <w:rPr>
          <w:sz w:val="24"/>
          <w:szCs w:val="24"/>
        </w:rPr>
        <w:t>31% of the tenants in Access Project are from Black and Ethnic Minority backgrounds.</w:t>
      </w:r>
    </w:p>
    <w:p w:rsidR="00B126C4" w:rsidRPr="00B126C4" w:rsidRDefault="00B126C4" w:rsidP="00B126C4">
      <w:pPr>
        <w:rPr>
          <w:sz w:val="24"/>
          <w:szCs w:val="24"/>
        </w:rPr>
      </w:pPr>
    </w:p>
    <w:p w:rsidR="00B126C4" w:rsidRPr="00B126C4" w:rsidRDefault="00B126C4" w:rsidP="00B126C4">
      <w:pPr>
        <w:rPr>
          <w:sz w:val="24"/>
          <w:szCs w:val="24"/>
        </w:rPr>
      </w:pPr>
    </w:p>
    <w:p w:rsidR="00B126C4" w:rsidRPr="00B126C4" w:rsidRDefault="00B126C4" w:rsidP="00B126C4">
      <w:pPr>
        <w:rPr>
          <w:sz w:val="24"/>
          <w:szCs w:val="24"/>
        </w:rPr>
      </w:pPr>
    </w:p>
    <w:p w:rsidR="00B126C4" w:rsidRPr="00B126C4" w:rsidRDefault="00B126C4" w:rsidP="00B126C4">
      <w:pPr>
        <w:rPr>
          <w:sz w:val="32"/>
          <w:szCs w:val="32"/>
        </w:rPr>
      </w:pPr>
    </w:p>
    <w:p w:rsidR="00B126C4" w:rsidRPr="00B126C4" w:rsidRDefault="00B126C4" w:rsidP="00B126C4">
      <w:pPr>
        <w:rPr>
          <w:sz w:val="24"/>
        </w:rPr>
      </w:pPr>
    </w:p>
    <w:p w:rsidR="00B126C4" w:rsidRPr="00B126C4" w:rsidRDefault="009D6AD0" w:rsidP="00B126C4">
      <w:pPr>
        <w:rPr>
          <w:sz w:val="24"/>
        </w:rPr>
      </w:pPr>
      <w:r w:rsidRPr="00B126C4">
        <w:rPr>
          <w:noProof/>
          <w:sz w:val="28"/>
          <w:lang w:eastAsia="en-GB"/>
        </w:rPr>
        <w:drawing>
          <wp:anchor distT="0" distB="0" distL="114300" distR="114300" simplePos="0" relativeHeight="251697152" behindDoc="0" locked="0" layoutInCell="1" allowOverlap="1">
            <wp:simplePos x="0" y="0"/>
            <wp:positionH relativeFrom="column">
              <wp:posOffset>-52705</wp:posOffset>
            </wp:positionH>
            <wp:positionV relativeFrom="paragraph">
              <wp:posOffset>20955</wp:posOffset>
            </wp:positionV>
            <wp:extent cx="3086100" cy="231076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310765"/>
                    </a:xfrm>
                    <a:prstGeom prst="rect">
                      <a:avLst/>
                    </a:prstGeom>
                    <a:noFill/>
                    <a:ln>
                      <a:noFill/>
                    </a:ln>
                  </pic:spPr>
                </pic:pic>
              </a:graphicData>
            </a:graphic>
          </wp:anchor>
        </w:drawing>
      </w:r>
    </w:p>
    <w:p w:rsidR="00B126C4" w:rsidRPr="00B126C4" w:rsidRDefault="00B126C4" w:rsidP="00B126C4">
      <w:pPr>
        <w:rPr>
          <w:sz w:val="24"/>
        </w:rPr>
      </w:pPr>
    </w:p>
    <w:p w:rsidR="00B126C4" w:rsidRPr="00B126C4" w:rsidRDefault="00B126C4" w:rsidP="00B126C4">
      <w:pPr>
        <w:rPr>
          <w:sz w:val="24"/>
        </w:rPr>
      </w:pPr>
    </w:p>
    <w:p w:rsidR="00B126C4" w:rsidRPr="00B126C4" w:rsidRDefault="00B126C4" w:rsidP="00B126C4">
      <w:pPr>
        <w:rPr>
          <w:sz w:val="24"/>
        </w:rPr>
      </w:pPr>
    </w:p>
    <w:p w:rsidR="00B126C4" w:rsidRPr="00B126C4" w:rsidRDefault="00B126C4" w:rsidP="00B126C4">
      <w:pPr>
        <w:rPr>
          <w:sz w:val="24"/>
        </w:rPr>
      </w:pPr>
    </w:p>
    <w:p w:rsidR="00B126C4" w:rsidRPr="00B126C4" w:rsidRDefault="00B126C4" w:rsidP="00B126C4">
      <w:pPr>
        <w:rPr>
          <w:sz w:val="24"/>
          <w:szCs w:val="24"/>
        </w:rPr>
      </w:pPr>
      <w:r w:rsidRPr="00B126C4">
        <w:rPr>
          <w:sz w:val="24"/>
        </w:rPr>
        <w:t>36% of our tenants</w:t>
      </w:r>
      <w:r w:rsidR="00CD6E66">
        <w:rPr>
          <w:sz w:val="24"/>
        </w:rPr>
        <w:t xml:space="preserve"> </w:t>
      </w:r>
      <w:r w:rsidRPr="00B126C4">
        <w:rPr>
          <w:sz w:val="24"/>
          <w:szCs w:val="24"/>
        </w:rPr>
        <w:t>are aged 18 to 30</w:t>
      </w:r>
    </w:p>
    <w:p w:rsidR="00B126C4" w:rsidRPr="00B126C4" w:rsidRDefault="00B126C4" w:rsidP="00B126C4">
      <w:pPr>
        <w:rPr>
          <w:sz w:val="16"/>
          <w:szCs w:val="16"/>
        </w:rPr>
      </w:pPr>
    </w:p>
    <w:p w:rsidR="00B126C4" w:rsidRDefault="00B126C4" w:rsidP="00B126C4">
      <w:pPr>
        <w:jc w:val="both"/>
        <w:rPr>
          <w:sz w:val="16"/>
          <w:szCs w:val="16"/>
        </w:rPr>
      </w:pPr>
    </w:p>
    <w:p w:rsidR="00CD6E66" w:rsidRPr="00B126C4" w:rsidRDefault="00CD6E66" w:rsidP="00B126C4">
      <w:pPr>
        <w:jc w:val="both"/>
        <w:rPr>
          <w:sz w:val="16"/>
          <w:szCs w:val="16"/>
        </w:rPr>
      </w:pPr>
    </w:p>
    <w:p w:rsidR="00B126C4" w:rsidRPr="00B126C4" w:rsidRDefault="00B126C4" w:rsidP="00B126C4">
      <w:pPr>
        <w:jc w:val="both"/>
        <w:rPr>
          <w:sz w:val="16"/>
          <w:szCs w:val="16"/>
        </w:rPr>
      </w:pPr>
    </w:p>
    <w:p w:rsidR="00B126C4" w:rsidRPr="00B126C4" w:rsidRDefault="00B126C4" w:rsidP="00B126C4">
      <w:pPr>
        <w:jc w:val="both"/>
        <w:rPr>
          <w:sz w:val="16"/>
          <w:szCs w:val="16"/>
        </w:rPr>
      </w:pPr>
    </w:p>
    <w:p w:rsidR="00B126C4" w:rsidRPr="00B126C4" w:rsidRDefault="00C22FE0" w:rsidP="00B126C4">
      <w:pPr>
        <w:jc w:val="both"/>
        <w:rPr>
          <w:sz w:val="16"/>
          <w:szCs w:val="16"/>
        </w:rPr>
      </w:pPr>
      <w:r w:rsidRPr="009D6AD0">
        <w:rPr>
          <w:noProof/>
          <w:lang w:eastAsia="en-GB"/>
        </w:rPr>
        <w:drawing>
          <wp:anchor distT="0" distB="0" distL="114300" distR="114300" simplePos="0" relativeHeight="251700224" behindDoc="0" locked="0" layoutInCell="1" allowOverlap="1">
            <wp:simplePos x="0" y="0"/>
            <wp:positionH relativeFrom="column">
              <wp:posOffset>229235</wp:posOffset>
            </wp:positionH>
            <wp:positionV relativeFrom="paragraph">
              <wp:posOffset>47625</wp:posOffset>
            </wp:positionV>
            <wp:extent cx="3086100" cy="25495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549525"/>
                    </a:xfrm>
                    <a:prstGeom prst="rect">
                      <a:avLst/>
                    </a:prstGeom>
                    <a:noFill/>
                    <a:ln>
                      <a:noFill/>
                    </a:ln>
                  </pic:spPr>
                </pic:pic>
              </a:graphicData>
            </a:graphic>
          </wp:anchor>
        </w:drawing>
      </w:r>
    </w:p>
    <w:p w:rsidR="00B126C4" w:rsidRPr="00B126C4" w:rsidRDefault="00B126C4" w:rsidP="00B126C4">
      <w:pPr>
        <w:jc w:val="both"/>
        <w:rPr>
          <w:sz w:val="16"/>
          <w:szCs w:val="16"/>
        </w:rPr>
      </w:pPr>
    </w:p>
    <w:p w:rsidR="00B126C4" w:rsidRPr="00B126C4" w:rsidRDefault="00B126C4" w:rsidP="00B126C4">
      <w:pPr>
        <w:jc w:val="both"/>
        <w:rPr>
          <w:sz w:val="24"/>
        </w:rPr>
      </w:pPr>
    </w:p>
    <w:p w:rsidR="009D6AD0" w:rsidRPr="009D6AD0" w:rsidRDefault="00C22FE0" w:rsidP="00C22FE0">
      <w:pPr>
        <w:jc w:val="right"/>
        <w:rPr>
          <w:sz w:val="24"/>
        </w:rPr>
      </w:pPr>
      <w:r>
        <w:rPr>
          <w:sz w:val="24"/>
        </w:rPr>
        <w:t xml:space="preserve">62% of our </w:t>
      </w:r>
      <w:r w:rsidR="009D6AD0" w:rsidRPr="009D6AD0">
        <w:rPr>
          <w:sz w:val="24"/>
        </w:rPr>
        <w:t>tenants have been in our houses for less than a year.</w:t>
      </w:r>
    </w:p>
    <w:p w:rsidR="009D6AD0" w:rsidRPr="009D6AD0" w:rsidRDefault="009D6AD0" w:rsidP="009D6AD0">
      <w:pPr>
        <w:rPr>
          <w:b/>
          <w:sz w:val="24"/>
        </w:rPr>
      </w:pPr>
    </w:p>
    <w:p w:rsidR="009D6AD0" w:rsidRPr="009D6AD0" w:rsidRDefault="009D6AD0" w:rsidP="009D6AD0">
      <w:pPr>
        <w:rPr>
          <w:b/>
          <w:sz w:val="24"/>
        </w:rPr>
      </w:pPr>
    </w:p>
    <w:p w:rsidR="009D6AD0" w:rsidRPr="009D6AD0" w:rsidRDefault="009D6AD0" w:rsidP="009D6AD0">
      <w:pPr>
        <w:rPr>
          <w:b/>
          <w:sz w:val="24"/>
        </w:rPr>
      </w:pPr>
    </w:p>
    <w:p w:rsidR="009D6AD0" w:rsidRPr="009D6AD0" w:rsidRDefault="009D6AD0" w:rsidP="009D6AD0">
      <w:pPr>
        <w:rPr>
          <w:b/>
          <w:sz w:val="24"/>
        </w:rPr>
      </w:pPr>
    </w:p>
    <w:p w:rsidR="009D6AD0" w:rsidRPr="009D6AD0" w:rsidRDefault="009D6AD0" w:rsidP="009D6AD0">
      <w:pPr>
        <w:rPr>
          <w:sz w:val="24"/>
        </w:rPr>
      </w:pPr>
    </w:p>
    <w:p w:rsidR="009D6AD0" w:rsidRPr="009D6AD0" w:rsidRDefault="00C22FE0" w:rsidP="009D6AD0">
      <w:pPr>
        <w:rPr>
          <w:sz w:val="24"/>
        </w:rPr>
      </w:pPr>
      <w:r w:rsidRPr="009D6AD0">
        <w:rPr>
          <w:rFonts w:ascii="Arial" w:hAnsi="Arial"/>
          <w:noProof/>
          <w:lang w:eastAsia="en-GB"/>
        </w:rPr>
        <w:drawing>
          <wp:anchor distT="0" distB="0" distL="114300" distR="114300" simplePos="0" relativeHeight="251699200" behindDoc="0" locked="0" layoutInCell="1" allowOverlap="1">
            <wp:simplePos x="0" y="0"/>
            <wp:positionH relativeFrom="column">
              <wp:posOffset>-56515</wp:posOffset>
            </wp:positionH>
            <wp:positionV relativeFrom="paragraph">
              <wp:posOffset>24765</wp:posOffset>
            </wp:positionV>
            <wp:extent cx="3111500" cy="2540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1500" cy="2540000"/>
                    </a:xfrm>
                    <a:prstGeom prst="rect">
                      <a:avLst/>
                    </a:prstGeom>
                    <a:noFill/>
                    <a:ln>
                      <a:noFill/>
                    </a:ln>
                  </pic:spPr>
                </pic:pic>
              </a:graphicData>
            </a:graphic>
          </wp:anchor>
        </w:drawing>
      </w:r>
    </w:p>
    <w:p w:rsidR="009D6AD0" w:rsidRPr="009D6AD0" w:rsidRDefault="009D6AD0" w:rsidP="009D6AD0">
      <w:pPr>
        <w:rPr>
          <w:sz w:val="24"/>
        </w:rPr>
      </w:pPr>
    </w:p>
    <w:p w:rsidR="009D6AD0" w:rsidRPr="009D6AD0" w:rsidRDefault="009D6AD0" w:rsidP="009D6AD0">
      <w:pPr>
        <w:rPr>
          <w:sz w:val="24"/>
        </w:rPr>
      </w:pPr>
    </w:p>
    <w:p w:rsidR="009D6AD0" w:rsidRPr="009D6AD0" w:rsidRDefault="00CD6E66" w:rsidP="009D6AD0">
      <w:pPr>
        <w:rPr>
          <w:b/>
          <w:sz w:val="24"/>
        </w:rPr>
      </w:pPr>
      <w:r>
        <w:rPr>
          <w:sz w:val="24"/>
        </w:rPr>
        <w:t xml:space="preserve">78% of tenants move on to housing </w:t>
      </w:r>
      <w:r w:rsidR="009D6AD0" w:rsidRPr="009D6AD0">
        <w:rPr>
          <w:sz w:val="24"/>
        </w:rPr>
        <w:t>of their own.</w:t>
      </w:r>
    </w:p>
    <w:p w:rsidR="009D6AD0" w:rsidRPr="009D6AD0" w:rsidRDefault="009D6AD0" w:rsidP="009D6AD0">
      <w:pPr>
        <w:rPr>
          <w:b/>
          <w:sz w:val="24"/>
        </w:rPr>
      </w:pPr>
    </w:p>
    <w:p w:rsidR="009D6AD0" w:rsidRPr="009D6AD0" w:rsidRDefault="009D6AD0" w:rsidP="009D6AD0">
      <w:pPr>
        <w:rPr>
          <w:b/>
          <w:sz w:val="24"/>
        </w:rPr>
      </w:pPr>
    </w:p>
    <w:p w:rsidR="009D6AD0" w:rsidRPr="009D6AD0" w:rsidRDefault="009D6AD0" w:rsidP="009D6AD0">
      <w:pPr>
        <w:ind w:left="5760"/>
        <w:jc w:val="both"/>
        <w:rPr>
          <w:sz w:val="24"/>
        </w:rPr>
      </w:pPr>
    </w:p>
    <w:p w:rsidR="009D6AD0" w:rsidRPr="009D6AD0" w:rsidRDefault="009D6AD0" w:rsidP="009D6AD0">
      <w:pPr>
        <w:ind w:left="5760"/>
        <w:jc w:val="both"/>
        <w:rPr>
          <w:sz w:val="24"/>
        </w:rPr>
      </w:pPr>
    </w:p>
    <w:p w:rsidR="009D6AD0" w:rsidRPr="009D6AD0" w:rsidRDefault="009D6AD0" w:rsidP="009D6AD0">
      <w:pPr>
        <w:ind w:left="5760"/>
        <w:jc w:val="both"/>
        <w:rPr>
          <w:sz w:val="24"/>
        </w:rPr>
      </w:pPr>
    </w:p>
    <w:p w:rsidR="00C22FE0" w:rsidRDefault="00C22FE0" w:rsidP="009D6AD0">
      <w:pPr>
        <w:ind w:left="5760"/>
        <w:jc w:val="both"/>
        <w:rPr>
          <w:sz w:val="24"/>
        </w:rPr>
      </w:pPr>
    </w:p>
    <w:p w:rsidR="00C22FE0" w:rsidRDefault="00C22FE0" w:rsidP="009D6AD0">
      <w:pPr>
        <w:ind w:left="5760"/>
        <w:jc w:val="both"/>
        <w:rPr>
          <w:sz w:val="24"/>
        </w:rPr>
      </w:pPr>
    </w:p>
    <w:p w:rsidR="00C22FE0" w:rsidRDefault="00C22FE0" w:rsidP="009D6AD0">
      <w:pPr>
        <w:ind w:left="5760"/>
        <w:jc w:val="both"/>
        <w:rPr>
          <w:sz w:val="24"/>
        </w:rPr>
      </w:pPr>
    </w:p>
    <w:p w:rsidR="009D6AD0" w:rsidRDefault="009D6AD0" w:rsidP="009D6AD0"/>
    <w:p w:rsidR="00CD6E66" w:rsidRDefault="00CD6E66" w:rsidP="009D6AD0"/>
    <w:p w:rsidR="00CD6E66" w:rsidRDefault="00CD6E66" w:rsidP="009D6AD0"/>
    <w:p w:rsidR="00CD6E66" w:rsidRDefault="00CD6E66" w:rsidP="009D6AD0"/>
    <w:p w:rsidR="00A70ABC" w:rsidRPr="009D6AD0" w:rsidRDefault="00A70ABC" w:rsidP="009D6AD0"/>
    <w:p w:rsidR="00CD6E66" w:rsidRPr="00E06480" w:rsidRDefault="00CD6E66" w:rsidP="00CD6E66">
      <w:pPr>
        <w:jc w:val="right"/>
        <w:rPr>
          <w:sz w:val="22"/>
        </w:rPr>
      </w:pPr>
      <w:r w:rsidRPr="00E06480">
        <w:rPr>
          <w:sz w:val="24"/>
        </w:rPr>
        <w:t>Page 1</w:t>
      </w:r>
      <w:r>
        <w:rPr>
          <w:sz w:val="24"/>
        </w:rPr>
        <w:t>1</w:t>
      </w:r>
    </w:p>
    <w:p w:rsidR="00575212" w:rsidRPr="000441B9" w:rsidRDefault="000441B9" w:rsidP="00575212">
      <w:pPr>
        <w:spacing w:after="200" w:line="276" w:lineRule="auto"/>
        <w:rPr>
          <w:rFonts w:eastAsiaTheme="minorHAnsi"/>
          <w:b/>
          <w:sz w:val="32"/>
          <w:szCs w:val="22"/>
        </w:rPr>
      </w:pPr>
      <w:r>
        <w:rPr>
          <w:rFonts w:eastAsiaTheme="minorHAnsi"/>
          <w:b/>
          <w:sz w:val="32"/>
          <w:szCs w:val="22"/>
        </w:rPr>
        <w:t>10.</w:t>
      </w:r>
      <w:r>
        <w:rPr>
          <w:rFonts w:eastAsiaTheme="minorHAnsi"/>
          <w:b/>
          <w:sz w:val="32"/>
          <w:szCs w:val="22"/>
        </w:rPr>
        <w:tab/>
      </w:r>
      <w:r w:rsidR="00575212" w:rsidRPr="000441B9">
        <w:rPr>
          <w:rFonts w:eastAsiaTheme="minorHAnsi"/>
          <w:b/>
          <w:sz w:val="32"/>
          <w:szCs w:val="22"/>
        </w:rPr>
        <w:t>Finance Report</w:t>
      </w:r>
    </w:p>
    <w:p w:rsidR="00575212" w:rsidRPr="000441B9" w:rsidRDefault="00575212" w:rsidP="00575212">
      <w:pPr>
        <w:spacing w:after="200" w:line="276" w:lineRule="auto"/>
        <w:rPr>
          <w:rFonts w:eastAsiaTheme="minorHAnsi"/>
          <w:sz w:val="24"/>
          <w:szCs w:val="22"/>
        </w:rPr>
      </w:pPr>
    </w:p>
    <w:p w:rsidR="00575212" w:rsidRPr="000441B9" w:rsidRDefault="00575212" w:rsidP="00575212">
      <w:pPr>
        <w:spacing w:after="200" w:line="276" w:lineRule="auto"/>
        <w:rPr>
          <w:rFonts w:eastAsiaTheme="minorHAnsi"/>
          <w:b/>
          <w:sz w:val="28"/>
          <w:szCs w:val="22"/>
        </w:rPr>
      </w:pPr>
      <w:r w:rsidRPr="000441B9">
        <w:rPr>
          <w:rFonts w:eastAsiaTheme="minorHAnsi"/>
          <w:b/>
          <w:sz w:val="28"/>
          <w:szCs w:val="22"/>
        </w:rPr>
        <w:t>Statement with summarised accounts for the year ending 31st March 2012</w:t>
      </w:r>
    </w:p>
    <w:p w:rsidR="00575212" w:rsidRPr="000441B9" w:rsidRDefault="00575212" w:rsidP="00575212">
      <w:pPr>
        <w:spacing w:after="200" w:line="276" w:lineRule="auto"/>
        <w:rPr>
          <w:rFonts w:eastAsiaTheme="minorHAnsi"/>
          <w:sz w:val="24"/>
          <w:szCs w:val="22"/>
        </w:rPr>
      </w:pPr>
      <w:r w:rsidRPr="000441B9">
        <w:rPr>
          <w:rFonts w:eastAsiaTheme="minorHAnsi"/>
          <w:sz w:val="24"/>
          <w:szCs w:val="22"/>
        </w:rPr>
        <w:t xml:space="preserve">These summarised accounts are extracted from the audited annual accounts on which the auditors’ opinion was unqualified.      The trustees approved the full report and the accounts on 18th October 2012.   </w:t>
      </w:r>
    </w:p>
    <w:p w:rsidR="00575212" w:rsidRPr="000441B9" w:rsidRDefault="00575212" w:rsidP="00575212">
      <w:pPr>
        <w:spacing w:after="200" w:line="276" w:lineRule="auto"/>
        <w:rPr>
          <w:rFonts w:eastAsiaTheme="minorHAnsi"/>
          <w:sz w:val="24"/>
          <w:szCs w:val="22"/>
        </w:rPr>
      </w:pPr>
      <w:r w:rsidRPr="000441B9">
        <w:rPr>
          <w:rFonts w:eastAsiaTheme="minorHAnsi"/>
          <w:sz w:val="24"/>
          <w:szCs w:val="22"/>
        </w:rPr>
        <w:t>These summarised accounts may not contain sufficient information to allow a full understanding of the financial affairs of the charity.   Copies of the full accounts may be obtained from the Operational Director at KCAH.</w:t>
      </w:r>
    </w:p>
    <w:p w:rsidR="00575212" w:rsidRPr="000441B9" w:rsidRDefault="00575212" w:rsidP="00575212">
      <w:pPr>
        <w:spacing w:after="200" w:line="276" w:lineRule="auto"/>
        <w:rPr>
          <w:rFonts w:eastAsiaTheme="minorHAnsi"/>
          <w:sz w:val="24"/>
          <w:szCs w:val="22"/>
        </w:rPr>
      </w:pPr>
    </w:p>
    <w:p w:rsidR="00575212" w:rsidRPr="000441B9" w:rsidRDefault="00575212" w:rsidP="00575212">
      <w:pPr>
        <w:spacing w:after="200" w:line="276" w:lineRule="auto"/>
        <w:rPr>
          <w:rFonts w:eastAsiaTheme="minorHAnsi"/>
          <w:sz w:val="24"/>
          <w:szCs w:val="22"/>
        </w:rPr>
      </w:pPr>
      <w:r w:rsidRPr="000441B9">
        <w:rPr>
          <w:rFonts w:eastAsiaTheme="minorHAnsi"/>
          <w:sz w:val="24"/>
          <w:szCs w:val="22"/>
        </w:rPr>
        <w:t>Signed on behalf of the Directors and Trustees:</w:t>
      </w:r>
    </w:p>
    <w:p w:rsidR="00575212" w:rsidRPr="000441B9" w:rsidRDefault="00575212" w:rsidP="00575212">
      <w:pPr>
        <w:spacing w:after="200" w:line="276" w:lineRule="auto"/>
        <w:rPr>
          <w:rFonts w:eastAsiaTheme="minorHAnsi"/>
          <w:sz w:val="24"/>
          <w:szCs w:val="22"/>
        </w:rPr>
      </w:pPr>
    </w:p>
    <w:p w:rsidR="00575212" w:rsidRPr="000441B9" w:rsidRDefault="00575212" w:rsidP="00575212">
      <w:pPr>
        <w:spacing w:after="200" w:line="276" w:lineRule="auto"/>
        <w:rPr>
          <w:rFonts w:eastAsiaTheme="minorHAnsi"/>
          <w:sz w:val="24"/>
          <w:szCs w:val="22"/>
        </w:rPr>
      </w:pPr>
      <w:r w:rsidRPr="000441B9">
        <w:rPr>
          <w:rFonts w:eastAsiaTheme="minorHAnsi"/>
          <w:sz w:val="24"/>
          <w:szCs w:val="22"/>
        </w:rPr>
        <w:tab/>
        <w:t xml:space="preserve">                    Bob Bailey, Treasurer. </w:t>
      </w:r>
      <w:r w:rsidR="00CD6E66">
        <w:rPr>
          <w:rFonts w:eastAsiaTheme="minorHAnsi"/>
          <w:sz w:val="24"/>
          <w:szCs w:val="22"/>
        </w:rPr>
        <w:t xml:space="preserve">  </w:t>
      </w:r>
      <w:r w:rsidRPr="000441B9">
        <w:rPr>
          <w:rFonts w:eastAsiaTheme="minorHAnsi"/>
          <w:sz w:val="24"/>
          <w:szCs w:val="22"/>
        </w:rPr>
        <w:t xml:space="preserve">  18th October 2012</w:t>
      </w:r>
    </w:p>
    <w:p w:rsidR="000441B9" w:rsidRDefault="000441B9" w:rsidP="00575212">
      <w:pPr>
        <w:spacing w:after="200" w:line="276" w:lineRule="auto"/>
        <w:rPr>
          <w:rFonts w:eastAsiaTheme="minorHAnsi"/>
          <w:sz w:val="24"/>
          <w:szCs w:val="22"/>
        </w:rPr>
      </w:pPr>
      <w:r>
        <w:rPr>
          <w:rFonts w:eastAsiaTheme="minorHAnsi"/>
          <w:sz w:val="24"/>
          <w:szCs w:val="22"/>
        </w:rPr>
        <w:t>********************************************************************************</w:t>
      </w:r>
    </w:p>
    <w:p w:rsidR="00CD6E66" w:rsidRDefault="00CD6E66" w:rsidP="00575212">
      <w:pPr>
        <w:spacing w:line="276" w:lineRule="auto"/>
        <w:rPr>
          <w:rFonts w:eastAsiaTheme="minorHAnsi"/>
          <w:b/>
          <w:sz w:val="28"/>
          <w:szCs w:val="22"/>
        </w:rPr>
      </w:pPr>
    </w:p>
    <w:p w:rsidR="00575212" w:rsidRPr="000441B9" w:rsidRDefault="00575212" w:rsidP="00575212">
      <w:pPr>
        <w:spacing w:line="276" w:lineRule="auto"/>
        <w:rPr>
          <w:rFonts w:eastAsiaTheme="minorHAnsi"/>
          <w:b/>
          <w:sz w:val="28"/>
          <w:szCs w:val="22"/>
        </w:rPr>
      </w:pPr>
      <w:r w:rsidRPr="000441B9">
        <w:rPr>
          <w:rFonts w:eastAsiaTheme="minorHAnsi"/>
          <w:b/>
          <w:sz w:val="28"/>
          <w:szCs w:val="22"/>
        </w:rPr>
        <w:t>Review of the Period</w:t>
      </w:r>
    </w:p>
    <w:p w:rsidR="00575212" w:rsidRPr="000441B9" w:rsidRDefault="00575212" w:rsidP="00575212">
      <w:pPr>
        <w:spacing w:after="200" w:line="276" w:lineRule="auto"/>
        <w:rPr>
          <w:rFonts w:eastAsiaTheme="minorHAnsi"/>
          <w:sz w:val="24"/>
          <w:szCs w:val="22"/>
        </w:rPr>
      </w:pPr>
    </w:p>
    <w:p w:rsidR="00575212" w:rsidRPr="000441B9" w:rsidRDefault="00575212" w:rsidP="00575212">
      <w:pPr>
        <w:spacing w:after="200" w:line="276" w:lineRule="auto"/>
        <w:rPr>
          <w:rFonts w:eastAsiaTheme="minorHAnsi"/>
          <w:sz w:val="24"/>
          <w:szCs w:val="22"/>
        </w:rPr>
      </w:pPr>
      <w:r w:rsidRPr="000441B9">
        <w:rPr>
          <w:rFonts w:eastAsiaTheme="minorHAnsi"/>
          <w:sz w:val="24"/>
          <w:szCs w:val="22"/>
        </w:rPr>
        <w:t>Three services have been provided by KCAH:</w:t>
      </w:r>
    </w:p>
    <w:p w:rsidR="00575212" w:rsidRPr="000441B9" w:rsidRDefault="00575212" w:rsidP="00575212">
      <w:pPr>
        <w:spacing w:after="200" w:line="276" w:lineRule="auto"/>
        <w:rPr>
          <w:rFonts w:eastAsiaTheme="minorHAnsi"/>
          <w:sz w:val="24"/>
          <w:szCs w:val="22"/>
        </w:rPr>
      </w:pPr>
    </w:p>
    <w:p w:rsidR="00575212" w:rsidRPr="000441B9" w:rsidRDefault="00575212" w:rsidP="00575212">
      <w:pPr>
        <w:spacing w:after="200" w:line="276" w:lineRule="auto"/>
        <w:rPr>
          <w:rFonts w:eastAsiaTheme="minorHAnsi"/>
          <w:sz w:val="24"/>
          <w:szCs w:val="22"/>
        </w:rPr>
      </w:pPr>
      <w:r w:rsidRPr="000441B9">
        <w:rPr>
          <w:rFonts w:eastAsiaTheme="minorHAnsi"/>
          <w:sz w:val="24"/>
          <w:szCs w:val="22"/>
        </w:rPr>
        <w:t>The Housing Action Service (offering advice, mediation, advocacy and resettlement assistance) has provided help for 541 new clients during the per</w:t>
      </w:r>
      <w:r w:rsidR="00CD6E66">
        <w:rPr>
          <w:rFonts w:eastAsiaTheme="minorHAnsi"/>
          <w:sz w:val="24"/>
          <w:szCs w:val="22"/>
        </w:rPr>
        <w:t xml:space="preserve">iod and 1149 repeat clients.  </w:t>
      </w:r>
      <w:r w:rsidRPr="000441B9">
        <w:rPr>
          <w:rFonts w:eastAsiaTheme="minorHAnsi"/>
          <w:sz w:val="24"/>
          <w:szCs w:val="22"/>
        </w:rPr>
        <w:t xml:space="preserve">Advice continues to be given on housing benefit and other welfare benefits to clients through the Housing Crisis Intervention Service.  The aim is to prevent loss of housing.   Hostel Placement advice helps clients find emergency housing in hostels.   </w:t>
      </w:r>
    </w:p>
    <w:p w:rsidR="00575212" w:rsidRPr="000441B9" w:rsidRDefault="00575212" w:rsidP="00575212">
      <w:pPr>
        <w:spacing w:after="200" w:line="276" w:lineRule="auto"/>
        <w:rPr>
          <w:rFonts w:eastAsiaTheme="minorHAnsi"/>
          <w:sz w:val="24"/>
          <w:szCs w:val="22"/>
        </w:rPr>
      </w:pPr>
    </w:p>
    <w:p w:rsidR="00575212" w:rsidRPr="000441B9" w:rsidRDefault="00575212" w:rsidP="00575212">
      <w:pPr>
        <w:spacing w:after="200" w:line="276" w:lineRule="auto"/>
        <w:rPr>
          <w:rFonts w:eastAsiaTheme="minorHAnsi"/>
          <w:sz w:val="24"/>
          <w:szCs w:val="22"/>
        </w:rPr>
      </w:pPr>
      <w:r w:rsidRPr="000441B9">
        <w:rPr>
          <w:rFonts w:eastAsiaTheme="minorHAnsi"/>
          <w:sz w:val="24"/>
          <w:szCs w:val="22"/>
        </w:rPr>
        <w:t xml:space="preserve">The Access Project (placing and supporting clients in KCAH leased short term shared houses) houses 39 people in 9 houses.   We leased a tenth house on 1st September 2012.   KCAH continues to improve its housing stock and it gives emphasis to finding further “move on” resettlement opportunities for our clients.  </w:t>
      </w:r>
    </w:p>
    <w:p w:rsidR="00575212" w:rsidRDefault="00575212" w:rsidP="00575212">
      <w:pPr>
        <w:spacing w:after="200" w:line="276" w:lineRule="auto"/>
        <w:rPr>
          <w:rFonts w:eastAsiaTheme="minorHAnsi"/>
          <w:sz w:val="24"/>
          <w:szCs w:val="22"/>
        </w:rPr>
      </w:pPr>
    </w:p>
    <w:p w:rsidR="00CD6E66" w:rsidRDefault="00CD6E66" w:rsidP="00575212">
      <w:pPr>
        <w:spacing w:after="200" w:line="276" w:lineRule="auto"/>
        <w:rPr>
          <w:rFonts w:eastAsiaTheme="minorHAnsi"/>
          <w:sz w:val="24"/>
          <w:szCs w:val="22"/>
        </w:rPr>
      </w:pPr>
    </w:p>
    <w:p w:rsidR="00CD6E66" w:rsidRDefault="00CD6E66" w:rsidP="00575212">
      <w:pPr>
        <w:spacing w:after="200" w:line="276" w:lineRule="auto"/>
        <w:rPr>
          <w:rFonts w:eastAsiaTheme="minorHAnsi"/>
          <w:sz w:val="24"/>
          <w:szCs w:val="22"/>
        </w:rPr>
      </w:pPr>
    </w:p>
    <w:p w:rsidR="00CD6E66" w:rsidRPr="00E06480" w:rsidRDefault="00CD6E66" w:rsidP="00CD6E66">
      <w:pPr>
        <w:jc w:val="right"/>
        <w:rPr>
          <w:sz w:val="22"/>
        </w:rPr>
      </w:pPr>
      <w:r w:rsidRPr="00E06480">
        <w:rPr>
          <w:sz w:val="24"/>
        </w:rPr>
        <w:t>Page 1</w:t>
      </w:r>
      <w:r>
        <w:rPr>
          <w:sz w:val="24"/>
        </w:rPr>
        <w:t>2</w:t>
      </w:r>
    </w:p>
    <w:p w:rsidR="00CD6E66" w:rsidRPr="000441B9" w:rsidRDefault="00CD6E66" w:rsidP="00575212">
      <w:pPr>
        <w:spacing w:after="200" w:line="276" w:lineRule="auto"/>
        <w:rPr>
          <w:rFonts w:eastAsiaTheme="minorHAnsi"/>
          <w:sz w:val="24"/>
          <w:szCs w:val="22"/>
        </w:rPr>
      </w:pPr>
    </w:p>
    <w:p w:rsidR="000441B9" w:rsidRPr="00B117AA" w:rsidRDefault="000441B9" w:rsidP="000441B9">
      <w:pPr>
        <w:rPr>
          <w:b/>
          <w:sz w:val="32"/>
        </w:rPr>
      </w:pPr>
      <w:bookmarkStart w:id="0" w:name="_GoBack"/>
      <w:bookmarkEnd w:id="0"/>
      <w:r w:rsidRPr="00B117AA">
        <w:rPr>
          <w:b/>
          <w:sz w:val="32"/>
        </w:rPr>
        <w:t>Finance Report (continued)</w:t>
      </w:r>
    </w:p>
    <w:p w:rsidR="00B117AA" w:rsidRPr="00B117AA" w:rsidRDefault="00B117AA" w:rsidP="000F4ABD">
      <w:pPr>
        <w:spacing w:line="276" w:lineRule="auto"/>
        <w:rPr>
          <w:rFonts w:eastAsiaTheme="minorHAnsi"/>
          <w:b/>
          <w:szCs w:val="22"/>
        </w:rPr>
      </w:pPr>
    </w:p>
    <w:p w:rsidR="000441B9" w:rsidRPr="000F4ABD" w:rsidRDefault="000441B9" w:rsidP="000F4ABD">
      <w:pPr>
        <w:spacing w:line="276" w:lineRule="auto"/>
        <w:rPr>
          <w:rFonts w:eastAsiaTheme="minorHAnsi"/>
          <w:b/>
          <w:sz w:val="28"/>
          <w:szCs w:val="22"/>
        </w:rPr>
      </w:pPr>
      <w:r w:rsidRPr="000F4ABD">
        <w:rPr>
          <w:rFonts w:eastAsiaTheme="minorHAnsi"/>
          <w:b/>
          <w:sz w:val="28"/>
          <w:szCs w:val="22"/>
        </w:rPr>
        <w:t>Results for the Period</w:t>
      </w:r>
    </w:p>
    <w:p w:rsidR="000441B9" w:rsidRPr="00B117AA" w:rsidRDefault="000441B9" w:rsidP="000441B9">
      <w:pPr>
        <w:rPr>
          <w:sz w:val="16"/>
        </w:rPr>
      </w:pPr>
    </w:p>
    <w:p w:rsidR="000441B9" w:rsidRPr="000F4ABD" w:rsidRDefault="000441B9" w:rsidP="000441B9">
      <w:pPr>
        <w:rPr>
          <w:sz w:val="24"/>
        </w:rPr>
      </w:pPr>
      <w:r w:rsidRPr="000F4ABD">
        <w:rPr>
          <w:sz w:val="24"/>
        </w:rPr>
        <w:t xml:space="preserve">During the financial year we received grants totalling £158,951 from the Royal Borough of Kingston upon Thames, The Big Lottery, Lloyds TSB Foundation, King </w:t>
      </w:r>
      <w:proofErr w:type="spellStart"/>
      <w:r w:rsidRPr="000F4ABD">
        <w:rPr>
          <w:sz w:val="24"/>
        </w:rPr>
        <w:t>Baudoin</w:t>
      </w:r>
      <w:proofErr w:type="spellEnd"/>
      <w:r w:rsidRPr="000F4ABD">
        <w:rPr>
          <w:sz w:val="24"/>
        </w:rPr>
        <w:t xml:space="preserve"> Foundation, Kingston Magistrates Poor Box Fund and the London Borough of Merton. These grants were expended on supporting salaries, training and maintaining activities. £10,507 of this money was raised to help run the Winter Night Shelter Project.  £70,559 is held over for expenditure in 2012/13 including a further Winter Night Shelter.</w:t>
      </w:r>
    </w:p>
    <w:p w:rsidR="000441B9" w:rsidRPr="000F4ABD" w:rsidRDefault="000441B9" w:rsidP="000441B9">
      <w:pPr>
        <w:rPr>
          <w:sz w:val="24"/>
        </w:rPr>
      </w:pPr>
    </w:p>
    <w:p w:rsidR="000441B9" w:rsidRPr="000F4ABD" w:rsidRDefault="000441B9" w:rsidP="000441B9">
      <w:pPr>
        <w:rPr>
          <w:sz w:val="24"/>
        </w:rPr>
      </w:pPr>
      <w:r w:rsidRPr="000F4ABD">
        <w:rPr>
          <w:sz w:val="24"/>
        </w:rPr>
        <w:t>The sum of £219,519 was collected from Access Project tenants in payment for their rent and bills.   The money received was passed on to landlord</w:t>
      </w:r>
      <w:r w:rsidR="000F4ABD">
        <w:rPr>
          <w:sz w:val="24"/>
        </w:rPr>
        <w:t>s and suppliers of utility</w:t>
      </w:r>
      <w:r w:rsidRPr="000F4ABD">
        <w:rPr>
          <w:sz w:val="24"/>
        </w:rPr>
        <w:t xml:space="preserve"> services.  The cost of running our houses amounted to £191,298 including voids, bad debts and minor premises expenditure. </w:t>
      </w:r>
    </w:p>
    <w:p w:rsidR="000441B9" w:rsidRPr="000F4ABD" w:rsidRDefault="000441B9" w:rsidP="000441B9">
      <w:pPr>
        <w:rPr>
          <w:sz w:val="24"/>
        </w:rPr>
      </w:pPr>
    </w:p>
    <w:p w:rsidR="000441B9" w:rsidRPr="000F4ABD" w:rsidRDefault="000441B9" w:rsidP="000441B9">
      <w:pPr>
        <w:rPr>
          <w:sz w:val="24"/>
        </w:rPr>
      </w:pPr>
      <w:r w:rsidRPr="000F4ABD">
        <w:rPr>
          <w:sz w:val="24"/>
        </w:rPr>
        <w:t xml:space="preserve">Increased donations (including tax refunds) of £109,707 and investment income of £150 enabled us to end the </w:t>
      </w:r>
      <w:proofErr w:type="gramStart"/>
      <w:r w:rsidRPr="000F4ABD">
        <w:rPr>
          <w:sz w:val="24"/>
        </w:rPr>
        <w:t>financial  year</w:t>
      </w:r>
      <w:proofErr w:type="gramEnd"/>
      <w:r w:rsidRPr="000F4ABD">
        <w:rPr>
          <w:sz w:val="24"/>
        </w:rPr>
        <w:t xml:space="preserve"> with a surplus of £83,596.   When this was added to the funds brought forward of £90,043, this resulted in a </w:t>
      </w:r>
      <w:proofErr w:type="gramStart"/>
      <w:r w:rsidRPr="000F4ABD">
        <w:rPr>
          <w:sz w:val="24"/>
        </w:rPr>
        <w:t>closing  balance</w:t>
      </w:r>
      <w:proofErr w:type="gramEnd"/>
      <w:r w:rsidRPr="000F4ABD">
        <w:rPr>
          <w:sz w:val="24"/>
        </w:rPr>
        <w:t xml:space="preserve"> carried forward to next year of  £173,639.  </w:t>
      </w:r>
    </w:p>
    <w:p w:rsidR="000441B9" w:rsidRPr="000F4ABD" w:rsidRDefault="000441B9" w:rsidP="000441B9">
      <w:pPr>
        <w:rPr>
          <w:sz w:val="24"/>
        </w:rPr>
      </w:pPr>
    </w:p>
    <w:p w:rsidR="000441B9" w:rsidRPr="000F4ABD" w:rsidRDefault="000441B9" w:rsidP="00B117AA">
      <w:pPr>
        <w:spacing w:line="276" w:lineRule="auto"/>
        <w:rPr>
          <w:rFonts w:eastAsiaTheme="minorHAnsi"/>
          <w:b/>
          <w:sz w:val="28"/>
          <w:szCs w:val="22"/>
        </w:rPr>
      </w:pPr>
      <w:r w:rsidRPr="000F4ABD">
        <w:rPr>
          <w:rFonts w:eastAsiaTheme="minorHAnsi"/>
          <w:b/>
          <w:sz w:val="28"/>
          <w:szCs w:val="22"/>
        </w:rPr>
        <w:t>Future Developments</w:t>
      </w:r>
    </w:p>
    <w:p w:rsidR="000441B9" w:rsidRPr="000F4ABD" w:rsidRDefault="000441B9" w:rsidP="000441B9">
      <w:pPr>
        <w:rPr>
          <w:sz w:val="24"/>
        </w:rPr>
      </w:pPr>
      <w:r w:rsidRPr="000F4ABD">
        <w:rPr>
          <w:sz w:val="24"/>
        </w:rPr>
        <w:t>A Business Plan covering the years 2012 to 2015 is nearing completion and this outlines the plans for the future of KCAH.  It is reviewed annually in May.</w:t>
      </w:r>
    </w:p>
    <w:p w:rsidR="00C61B33" w:rsidRPr="00C61B33" w:rsidRDefault="00C61B33" w:rsidP="00C61B33">
      <w:pPr>
        <w:rPr>
          <w:sz w:val="24"/>
        </w:rPr>
      </w:pPr>
    </w:p>
    <w:p w:rsidR="00C61B33" w:rsidRPr="00C61B33" w:rsidRDefault="00C61B33" w:rsidP="00C61B33">
      <w:pPr>
        <w:rPr>
          <w:sz w:val="24"/>
        </w:rPr>
      </w:pPr>
      <w:r w:rsidRPr="00C61B33">
        <w:rPr>
          <w:sz w:val="24"/>
        </w:rPr>
        <w:t>During the year we have been delighted to obtain Big Lottery funding to cover the salaries of our part time housing advisers.   We also received grant funding of £13,687 for special work in 2012/13.  Donations were £30,000 higher than expected and this, together with savings in salaries and running costs, enabled us to carry forward a surplus of £83,596.   We are now planning to recruit an Outreach Worker who will support and motivate street homeless people.</w:t>
      </w:r>
    </w:p>
    <w:p w:rsidR="00C61B33" w:rsidRPr="00C61B33" w:rsidRDefault="00C61B33" w:rsidP="00C61B33">
      <w:pPr>
        <w:rPr>
          <w:sz w:val="24"/>
        </w:rPr>
      </w:pPr>
    </w:p>
    <w:p w:rsidR="00C61B33" w:rsidRPr="00C61B33" w:rsidRDefault="00C61B33" w:rsidP="00C61B33">
      <w:pPr>
        <w:rPr>
          <w:sz w:val="24"/>
        </w:rPr>
      </w:pPr>
      <w:r w:rsidRPr="00C61B33">
        <w:rPr>
          <w:sz w:val="24"/>
        </w:rPr>
        <w:t>In conjunction with local churches, KCAH has helped to operate a Winter Night Shelter.  This can accommodate 12 homeless people who would otherwise be sleeping on the streets.  We have been able to obtain grant funding for this work and carry forward £24,872 to the winter of 2012/13.</w:t>
      </w:r>
    </w:p>
    <w:p w:rsidR="00C61B33" w:rsidRPr="00C61B33" w:rsidRDefault="00C61B33" w:rsidP="00C61B33">
      <w:pPr>
        <w:rPr>
          <w:sz w:val="24"/>
        </w:rPr>
      </w:pPr>
    </w:p>
    <w:p w:rsidR="00C61B33" w:rsidRPr="00C61B33" w:rsidRDefault="00C61B33" w:rsidP="00C61B33">
      <w:pPr>
        <w:rPr>
          <w:sz w:val="24"/>
        </w:rPr>
      </w:pPr>
      <w:r w:rsidRPr="00C61B33">
        <w:rPr>
          <w:sz w:val="24"/>
        </w:rPr>
        <w:t>The Access Project maintained its bad debts and voids at an acceptable level and we have continued to run 9 houses.</w:t>
      </w:r>
    </w:p>
    <w:p w:rsidR="00C61B33" w:rsidRPr="00C61B33" w:rsidRDefault="00C61B33" w:rsidP="00C61B33">
      <w:pPr>
        <w:rPr>
          <w:sz w:val="24"/>
        </w:rPr>
      </w:pPr>
    </w:p>
    <w:p w:rsidR="00C61B33" w:rsidRPr="00C61B33" w:rsidRDefault="00C61B33" w:rsidP="00C61B33">
      <w:pPr>
        <w:rPr>
          <w:sz w:val="24"/>
        </w:rPr>
      </w:pPr>
      <w:r w:rsidRPr="00C61B33">
        <w:rPr>
          <w:sz w:val="24"/>
        </w:rPr>
        <w:t xml:space="preserve">We express a very grateful “thank you” to the Churches and individuals and to Kingston Council, Merton Council, The Big Lottery, Lloyds TSB Foundation and the King Bedouin Fund who have kindly supplied funding to pay our staff salaries and general costs.  </w:t>
      </w:r>
    </w:p>
    <w:p w:rsidR="00C61B33" w:rsidRPr="00C61B33" w:rsidRDefault="00C61B33" w:rsidP="00F10EB5">
      <w:pPr>
        <w:pBdr>
          <w:bottom w:val="single" w:sz="4" w:space="1" w:color="auto"/>
        </w:pBdr>
        <w:rPr>
          <w:sz w:val="24"/>
        </w:rPr>
      </w:pPr>
    </w:p>
    <w:p w:rsidR="00C61B33" w:rsidRPr="00C61B33" w:rsidRDefault="00C61B33" w:rsidP="00C61B33">
      <w:pPr>
        <w:rPr>
          <w:sz w:val="24"/>
        </w:rPr>
      </w:pPr>
    </w:p>
    <w:p w:rsidR="00C61B33" w:rsidRPr="00B117AA" w:rsidRDefault="00C61B33" w:rsidP="00F10EB5">
      <w:pPr>
        <w:jc w:val="center"/>
        <w:rPr>
          <w:b/>
          <w:sz w:val="32"/>
        </w:rPr>
      </w:pPr>
      <w:r w:rsidRPr="00B117AA">
        <w:rPr>
          <w:b/>
          <w:sz w:val="32"/>
        </w:rPr>
        <w:t>Balance Sheet as at 31st March 2012</w:t>
      </w:r>
    </w:p>
    <w:p w:rsidR="00C61B33" w:rsidRPr="00B117AA" w:rsidRDefault="00C61B33" w:rsidP="00C61B33">
      <w:pPr>
        <w:rPr>
          <w:sz w:val="18"/>
        </w:rPr>
      </w:pPr>
    </w:p>
    <w:p w:rsidR="00C61B33" w:rsidRPr="00C61B33" w:rsidRDefault="00B117AA" w:rsidP="00C61B33">
      <w:pPr>
        <w:rPr>
          <w:sz w:val="24"/>
        </w:rPr>
      </w:pPr>
      <w:r>
        <w:rPr>
          <w:sz w:val="24"/>
        </w:rPr>
        <w:t>Tangible Fixed Assets</w:t>
      </w:r>
      <w:r>
        <w:rPr>
          <w:sz w:val="24"/>
        </w:rPr>
        <w:tab/>
      </w:r>
      <w:r>
        <w:rPr>
          <w:sz w:val="24"/>
        </w:rPr>
        <w:tab/>
      </w:r>
      <w:r>
        <w:rPr>
          <w:sz w:val="24"/>
        </w:rPr>
        <w:tab/>
      </w:r>
      <w:r>
        <w:rPr>
          <w:sz w:val="24"/>
        </w:rPr>
        <w:tab/>
      </w:r>
      <w:r>
        <w:rPr>
          <w:sz w:val="24"/>
        </w:rPr>
        <w:tab/>
      </w:r>
      <w:r w:rsidR="00C61B33" w:rsidRPr="00C61B33">
        <w:rPr>
          <w:sz w:val="24"/>
        </w:rPr>
        <w:t>1,940</w:t>
      </w:r>
    </w:p>
    <w:p w:rsidR="00C61B33" w:rsidRPr="00C61B33" w:rsidRDefault="00C61B33" w:rsidP="00C61B33">
      <w:pPr>
        <w:rPr>
          <w:sz w:val="24"/>
        </w:rPr>
      </w:pPr>
      <w:r w:rsidRPr="00C61B33">
        <w:rPr>
          <w:sz w:val="24"/>
        </w:rPr>
        <w:tab/>
      </w:r>
    </w:p>
    <w:p w:rsidR="00C61B33" w:rsidRPr="00C61B33" w:rsidRDefault="00B117AA" w:rsidP="00C61B33">
      <w:pPr>
        <w:rPr>
          <w:sz w:val="24"/>
        </w:rPr>
      </w:pPr>
      <w:r>
        <w:rPr>
          <w:sz w:val="24"/>
        </w:rPr>
        <w:t>Current Assets:   Debtors</w:t>
      </w:r>
      <w:r>
        <w:rPr>
          <w:sz w:val="24"/>
        </w:rPr>
        <w:tab/>
      </w:r>
      <w:r>
        <w:rPr>
          <w:sz w:val="24"/>
        </w:rPr>
        <w:tab/>
      </w:r>
      <w:r>
        <w:rPr>
          <w:sz w:val="24"/>
        </w:rPr>
        <w:tab/>
      </w:r>
      <w:r>
        <w:rPr>
          <w:sz w:val="24"/>
        </w:rPr>
        <w:tab/>
      </w:r>
      <w:r w:rsidR="00C61B33" w:rsidRPr="00C61B33">
        <w:rPr>
          <w:sz w:val="24"/>
        </w:rPr>
        <w:t>22,712</w:t>
      </w:r>
    </w:p>
    <w:p w:rsidR="00C61B33" w:rsidRPr="00C61B33" w:rsidRDefault="00C61B33" w:rsidP="00C61B33">
      <w:pPr>
        <w:rPr>
          <w:sz w:val="24"/>
        </w:rPr>
      </w:pPr>
      <w:r w:rsidRPr="00C61B33">
        <w:rPr>
          <w:sz w:val="24"/>
        </w:rPr>
        <w:t xml:space="preserve">       </w:t>
      </w:r>
      <w:r w:rsidR="00B117AA">
        <w:rPr>
          <w:sz w:val="24"/>
        </w:rPr>
        <w:t xml:space="preserve">     </w:t>
      </w:r>
      <w:r w:rsidR="00B117AA">
        <w:rPr>
          <w:sz w:val="24"/>
        </w:rPr>
        <w:tab/>
        <w:t xml:space="preserve">   Bank current accounts</w:t>
      </w:r>
      <w:r w:rsidR="00B117AA">
        <w:rPr>
          <w:sz w:val="24"/>
        </w:rPr>
        <w:tab/>
      </w:r>
      <w:r w:rsidR="00B117AA">
        <w:rPr>
          <w:sz w:val="24"/>
        </w:rPr>
        <w:tab/>
      </w:r>
      <w:r w:rsidRPr="00C61B33">
        <w:rPr>
          <w:sz w:val="24"/>
        </w:rPr>
        <w:t>184,381</w:t>
      </w:r>
    </w:p>
    <w:p w:rsidR="00C61B33" w:rsidRPr="00B117AA" w:rsidRDefault="00C61B33" w:rsidP="00C61B33">
      <w:pPr>
        <w:rPr>
          <w:sz w:val="18"/>
        </w:rPr>
      </w:pPr>
    </w:p>
    <w:p w:rsidR="00C61B33" w:rsidRPr="00C61B33" w:rsidRDefault="00C61B33" w:rsidP="00C61B33">
      <w:pPr>
        <w:rPr>
          <w:sz w:val="24"/>
        </w:rPr>
      </w:pPr>
      <w:r w:rsidRPr="00C61B33">
        <w:rPr>
          <w:sz w:val="24"/>
        </w:rPr>
        <w:lastRenderedPageBreak/>
        <w:t>Creditors: (amounts fa</w:t>
      </w:r>
      <w:r w:rsidR="00B117AA">
        <w:rPr>
          <w:sz w:val="24"/>
        </w:rPr>
        <w:t>lling due within one year)</w:t>
      </w:r>
      <w:r w:rsidR="00B117AA">
        <w:rPr>
          <w:sz w:val="24"/>
        </w:rPr>
        <w:tab/>
      </w:r>
      <w:r w:rsidRPr="00C61B33">
        <w:rPr>
          <w:sz w:val="24"/>
        </w:rPr>
        <w:t>(35,394)</w:t>
      </w:r>
    </w:p>
    <w:p w:rsidR="00C61B33" w:rsidRPr="00B117AA" w:rsidRDefault="00C61B33" w:rsidP="00C61B33">
      <w:pPr>
        <w:rPr>
          <w:sz w:val="18"/>
        </w:rPr>
      </w:pPr>
    </w:p>
    <w:p w:rsidR="00C61B33" w:rsidRPr="00C61B33" w:rsidRDefault="00C61B33" w:rsidP="00C61B33">
      <w:pPr>
        <w:rPr>
          <w:sz w:val="24"/>
        </w:rPr>
      </w:pPr>
      <w:r w:rsidRPr="00C61B33">
        <w:rPr>
          <w:sz w:val="24"/>
        </w:rPr>
        <w:t>Net Assets</w:t>
      </w:r>
      <w:r w:rsidRPr="00C61B33">
        <w:rPr>
          <w:sz w:val="24"/>
        </w:rPr>
        <w:tab/>
      </w:r>
      <w:r w:rsidRPr="00C61B33">
        <w:rPr>
          <w:sz w:val="24"/>
        </w:rPr>
        <w:tab/>
      </w:r>
      <w:r w:rsidRPr="00C61B33">
        <w:rPr>
          <w:sz w:val="24"/>
        </w:rPr>
        <w:tab/>
      </w:r>
      <w:r w:rsidRPr="00C61B33">
        <w:rPr>
          <w:sz w:val="24"/>
        </w:rPr>
        <w:tab/>
      </w:r>
      <w:r w:rsidRPr="00C61B33">
        <w:rPr>
          <w:sz w:val="24"/>
        </w:rPr>
        <w:tab/>
      </w:r>
      <w:r w:rsidR="00B117AA">
        <w:rPr>
          <w:sz w:val="24"/>
        </w:rPr>
        <w:tab/>
      </w:r>
      <w:r w:rsidRPr="00C61B33">
        <w:rPr>
          <w:sz w:val="24"/>
        </w:rPr>
        <w:t>173,639</w:t>
      </w:r>
    </w:p>
    <w:p w:rsidR="00C61B33" w:rsidRPr="00C61B33" w:rsidRDefault="00C61B33" w:rsidP="00F10EB5">
      <w:pPr>
        <w:pBdr>
          <w:bottom w:val="single" w:sz="4" w:space="1" w:color="auto"/>
        </w:pBdr>
        <w:rPr>
          <w:sz w:val="24"/>
        </w:rPr>
      </w:pPr>
    </w:p>
    <w:p w:rsidR="00B117AA" w:rsidRPr="00E06480" w:rsidRDefault="00B117AA" w:rsidP="00B117AA">
      <w:pPr>
        <w:jc w:val="right"/>
        <w:rPr>
          <w:sz w:val="22"/>
        </w:rPr>
      </w:pPr>
      <w:r w:rsidRPr="00E06480">
        <w:rPr>
          <w:sz w:val="24"/>
        </w:rPr>
        <w:t>Page 1</w:t>
      </w:r>
      <w:r>
        <w:rPr>
          <w:sz w:val="24"/>
        </w:rPr>
        <w:t>3</w:t>
      </w:r>
    </w:p>
    <w:p w:rsidR="006C1A57" w:rsidRPr="002D1DFB" w:rsidRDefault="006C1A57" w:rsidP="006C1A57">
      <w:pPr>
        <w:rPr>
          <w:b/>
          <w:sz w:val="32"/>
        </w:rPr>
      </w:pPr>
      <w:r w:rsidRPr="002D1DFB">
        <w:rPr>
          <w:b/>
          <w:sz w:val="32"/>
        </w:rPr>
        <w:t>Finance Report</w:t>
      </w:r>
      <w:r w:rsidR="00637729">
        <w:rPr>
          <w:b/>
          <w:sz w:val="32"/>
        </w:rPr>
        <w:t xml:space="preserve"> (continued)</w:t>
      </w:r>
    </w:p>
    <w:p w:rsidR="00A70ABC" w:rsidRDefault="00A70ABC" w:rsidP="006C1A57">
      <w:pPr>
        <w:rPr>
          <w:b/>
          <w:sz w:val="28"/>
        </w:rPr>
      </w:pPr>
    </w:p>
    <w:p w:rsidR="006C1A57" w:rsidRPr="002D1DFB" w:rsidRDefault="006C1A57" w:rsidP="006C1A57">
      <w:pPr>
        <w:rPr>
          <w:b/>
          <w:sz w:val="28"/>
        </w:rPr>
      </w:pPr>
      <w:r w:rsidRPr="002D1DFB">
        <w:rPr>
          <w:b/>
          <w:sz w:val="28"/>
        </w:rPr>
        <w:t>Statement of Financial Activities for the period 1st April 2011 to 31st March 2012</w:t>
      </w:r>
    </w:p>
    <w:p w:rsidR="002D1DFB" w:rsidRDefault="002D1DFB" w:rsidP="006C1A5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996"/>
        <w:gridCol w:w="1130"/>
      </w:tblGrid>
      <w:tr w:rsidR="00621504" w:rsidRPr="004F4F24" w:rsidTr="00A70ABC">
        <w:tc>
          <w:tcPr>
            <w:tcW w:w="4928" w:type="dxa"/>
          </w:tcPr>
          <w:p w:rsidR="00621504" w:rsidRPr="00A70ABC" w:rsidRDefault="00621504" w:rsidP="006C1A57">
            <w:pPr>
              <w:rPr>
                <w:sz w:val="24"/>
                <w:szCs w:val="24"/>
                <w:u w:val="single"/>
              </w:rPr>
            </w:pPr>
            <w:r w:rsidRPr="00A70ABC">
              <w:rPr>
                <w:sz w:val="24"/>
                <w:szCs w:val="24"/>
                <w:u w:val="single"/>
              </w:rPr>
              <w:t>Income</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p>
        </w:tc>
      </w:tr>
      <w:tr w:rsidR="00621504" w:rsidRPr="004F4F24" w:rsidTr="00A70ABC">
        <w:tc>
          <w:tcPr>
            <w:tcW w:w="4928" w:type="dxa"/>
          </w:tcPr>
          <w:p w:rsidR="00621504" w:rsidRPr="004F4F24" w:rsidRDefault="00621504" w:rsidP="00621504">
            <w:pPr>
              <w:rPr>
                <w:sz w:val="24"/>
                <w:szCs w:val="24"/>
              </w:rPr>
            </w:pPr>
            <w:r w:rsidRPr="004F4F24">
              <w:rPr>
                <w:sz w:val="24"/>
                <w:szCs w:val="24"/>
              </w:rPr>
              <w:t xml:space="preserve">Donations &amp; Gifts (unrestricted funds) </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r w:rsidRPr="004F4F24">
              <w:rPr>
                <w:sz w:val="24"/>
                <w:szCs w:val="24"/>
              </w:rPr>
              <w:t>103,293</w:t>
            </w:r>
          </w:p>
        </w:tc>
      </w:tr>
      <w:tr w:rsidR="00621504" w:rsidRPr="004F4F24" w:rsidTr="00A70ABC">
        <w:tc>
          <w:tcPr>
            <w:tcW w:w="4928" w:type="dxa"/>
          </w:tcPr>
          <w:p w:rsidR="00621504" w:rsidRPr="004F4F24" w:rsidRDefault="00621504" w:rsidP="00621504">
            <w:pPr>
              <w:rPr>
                <w:sz w:val="24"/>
                <w:szCs w:val="24"/>
              </w:rPr>
            </w:pPr>
            <w:r w:rsidRPr="004F4F24">
              <w:rPr>
                <w:sz w:val="24"/>
                <w:szCs w:val="24"/>
              </w:rPr>
              <w:t>Tax Rebate and Interest Receivable</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r w:rsidRPr="004F4F24">
              <w:rPr>
                <w:sz w:val="24"/>
                <w:szCs w:val="24"/>
              </w:rPr>
              <w:t>6,414</w:t>
            </w:r>
          </w:p>
        </w:tc>
      </w:tr>
      <w:tr w:rsidR="00621504" w:rsidRPr="004F4F24" w:rsidTr="00A70ABC">
        <w:tc>
          <w:tcPr>
            <w:tcW w:w="4928" w:type="dxa"/>
          </w:tcPr>
          <w:p w:rsidR="00621504" w:rsidRPr="004F4F24" w:rsidRDefault="00621504" w:rsidP="006C1A57">
            <w:pPr>
              <w:rPr>
                <w:sz w:val="24"/>
                <w:szCs w:val="24"/>
              </w:rPr>
            </w:pPr>
            <w:r w:rsidRPr="004F4F24">
              <w:rPr>
                <w:sz w:val="24"/>
                <w:szCs w:val="24"/>
              </w:rPr>
              <w:t>Grants Received (restricted funds):</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p>
        </w:tc>
      </w:tr>
      <w:tr w:rsidR="00621504" w:rsidRPr="004F4F24" w:rsidTr="00A70ABC">
        <w:tc>
          <w:tcPr>
            <w:tcW w:w="4928" w:type="dxa"/>
          </w:tcPr>
          <w:p w:rsidR="00621504" w:rsidRPr="004F4F24" w:rsidRDefault="00FA0C55" w:rsidP="00621504">
            <w:pPr>
              <w:rPr>
                <w:sz w:val="24"/>
                <w:szCs w:val="24"/>
              </w:rPr>
            </w:pPr>
            <w:r w:rsidRPr="004F4F24">
              <w:rPr>
                <w:sz w:val="24"/>
                <w:szCs w:val="24"/>
              </w:rPr>
              <w:t xml:space="preserve">   </w:t>
            </w:r>
            <w:r w:rsidR="00621504" w:rsidRPr="004F4F24">
              <w:rPr>
                <w:sz w:val="24"/>
                <w:szCs w:val="24"/>
              </w:rPr>
              <w:t>RBK</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r w:rsidRPr="004F4F24">
              <w:rPr>
                <w:sz w:val="24"/>
                <w:szCs w:val="24"/>
              </w:rPr>
              <w:t>28,562</w:t>
            </w:r>
          </w:p>
        </w:tc>
      </w:tr>
      <w:tr w:rsidR="00621504" w:rsidRPr="004F4F24" w:rsidTr="00A70ABC">
        <w:tc>
          <w:tcPr>
            <w:tcW w:w="4928" w:type="dxa"/>
          </w:tcPr>
          <w:p w:rsidR="00621504" w:rsidRPr="004F4F24" w:rsidRDefault="00FA0C55" w:rsidP="00621504">
            <w:pPr>
              <w:rPr>
                <w:sz w:val="24"/>
                <w:szCs w:val="24"/>
              </w:rPr>
            </w:pPr>
            <w:r w:rsidRPr="004F4F24">
              <w:rPr>
                <w:sz w:val="24"/>
                <w:szCs w:val="24"/>
              </w:rPr>
              <w:t xml:space="preserve">   </w:t>
            </w:r>
            <w:r w:rsidR="00621504" w:rsidRPr="004F4F24">
              <w:rPr>
                <w:sz w:val="24"/>
                <w:szCs w:val="24"/>
              </w:rPr>
              <w:t xml:space="preserve">Lloyds TSB Foundation </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r w:rsidRPr="004F4F24">
              <w:rPr>
                <w:sz w:val="24"/>
                <w:szCs w:val="24"/>
              </w:rPr>
              <w:t>10,000</w:t>
            </w:r>
          </w:p>
        </w:tc>
      </w:tr>
      <w:tr w:rsidR="00621504" w:rsidRPr="004F4F24" w:rsidTr="00A70ABC">
        <w:tc>
          <w:tcPr>
            <w:tcW w:w="4928" w:type="dxa"/>
          </w:tcPr>
          <w:p w:rsidR="00621504" w:rsidRPr="004F4F24" w:rsidRDefault="00FA0C55" w:rsidP="00621504">
            <w:pPr>
              <w:rPr>
                <w:sz w:val="24"/>
                <w:szCs w:val="24"/>
              </w:rPr>
            </w:pPr>
            <w:r w:rsidRPr="004F4F24">
              <w:rPr>
                <w:sz w:val="24"/>
                <w:szCs w:val="24"/>
              </w:rPr>
              <w:t xml:space="preserve">   </w:t>
            </w:r>
            <w:r w:rsidR="00621504" w:rsidRPr="004F4F24">
              <w:rPr>
                <w:sz w:val="24"/>
                <w:szCs w:val="24"/>
              </w:rPr>
              <w:t xml:space="preserve">Adobe - King </w:t>
            </w:r>
            <w:proofErr w:type="spellStart"/>
            <w:r w:rsidR="00621504" w:rsidRPr="004F4F24">
              <w:rPr>
                <w:sz w:val="24"/>
                <w:szCs w:val="24"/>
              </w:rPr>
              <w:t>Baudoin</w:t>
            </w:r>
            <w:proofErr w:type="spellEnd"/>
            <w:r w:rsidR="00621504" w:rsidRPr="004F4F24">
              <w:rPr>
                <w:sz w:val="24"/>
                <w:szCs w:val="24"/>
              </w:rPr>
              <w:t xml:space="preserve"> Foundation</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r w:rsidRPr="004F4F24">
              <w:rPr>
                <w:sz w:val="24"/>
                <w:szCs w:val="24"/>
              </w:rPr>
              <w:t>5,180</w:t>
            </w:r>
          </w:p>
        </w:tc>
      </w:tr>
      <w:tr w:rsidR="00621504" w:rsidRPr="004F4F24" w:rsidTr="00A70ABC">
        <w:tc>
          <w:tcPr>
            <w:tcW w:w="4928" w:type="dxa"/>
          </w:tcPr>
          <w:p w:rsidR="00621504" w:rsidRPr="004F4F24" w:rsidRDefault="00FA0C55" w:rsidP="00621504">
            <w:pPr>
              <w:rPr>
                <w:sz w:val="24"/>
                <w:szCs w:val="24"/>
              </w:rPr>
            </w:pPr>
            <w:r w:rsidRPr="004F4F24">
              <w:rPr>
                <w:sz w:val="24"/>
                <w:szCs w:val="24"/>
              </w:rPr>
              <w:t xml:space="preserve">   </w:t>
            </w:r>
            <w:r w:rsidR="00621504" w:rsidRPr="004F4F24">
              <w:rPr>
                <w:sz w:val="24"/>
                <w:szCs w:val="24"/>
              </w:rPr>
              <w:t xml:space="preserve">Big Lottery </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r w:rsidRPr="004F4F24">
              <w:rPr>
                <w:sz w:val="24"/>
                <w:szCs w:val="24"/>
              </w:rPr>
              <w:t>32,254</w:t>
            </w:r>
          </w:p>
        </w:tc>
      </w:tr>
      <w:tr w:rsidR="00621504" w:rsidRPr="004F4F24" w:rsidTr="00A70ABC">
        <w:tc>
          <w:tcPr>
            <w:tcW w:w="4928" w:type="dxa"/>
          </w:tcPr>
          <w:p w:rsidR="00621504" w:rsidRPr="004F4F24" w:rsidRDefault="00FA0C55" w:rsidP="00621504">
            <w:pPr>
              <w:rPr>
                <w:sz w:val="24"/>
                <w:szCs w:val="24"/>
              </w:rPr>
            </w:pPr>
            <w:r w:rsidRPr="004F4F24">
              <w:rPr>
                <w:sz w:val="24"/>
                <w:szCs w:val="24"/>
              </w:rPr>
              <w:t xml:space="preserve">   </w:t>
            </w:r>
            <w:r w:rsidR="00621504" w:rsidRPr="004F4F24">
              <w:rPr>
                <w:sz w:val="24"/>
                <w:szCs w:val="24"/>
              </w:rPr>
              <w:t>Supporting People Income - Kingston</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r w:rsidRPr="004F4F24">
              <w:rPr>
                <w:sz w:val="24"/>
                <w:szCs w:val="24"/>
              </w:rPr>
              <w:t>28,905</w:t>
            </w:r>
          </w:p>
        </w:tc>
      </w:tr>
      <w:tr w:rsidR="00621504" w:rsidRPr="004F4F24" w:rsidTr="00A70ABC">
        <w:tc>
          <w:tcPr>
            <w:tcW w:w="4928" w:type="dxa"/>
          </w:tcPr>
          <w:p w:rsidR="00621504" w:rsidRPr="004F4F24" w:rsidRDefault="00FA0C55" w:rsidP="00621504">
            <w:pPr>
              <w:rPr>
                <w:sz w:val="24"/>
                <w:szCs w:val="24"/>
              </w:rPr>
            </w:pPr>
            <w:r w:rsidRPr="004F4F24">
              <w:rPr>
                <w:sz w:val="24"/>
                <w:szCs w:val="24"/>
              </w:rPr>
              <w:t xml:space="preserve">   </w:t>
            </w:r>
            <w:r w:rsidR="00621504" w:rsidRPr="004F4F24">
              <w:rPr>
                <w:sz w:val="24"/>
                <w:szCs w:val="24"/>
              </w:rPr>
              <w:t>Supporting People Income - Merton</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r w:rsidRPr="004F4F24">
              <w:rPr>
                <w:sz w:val="24"/>
                <w:szCs w:val="24"/>
              </w:rPr>
              <w:t>7,805</w:t>
            </w:r>
          </w:p>
        </w:tc>
      </w:tr>
      <w:tr w:rsidR="00621504" w:rsidRPr="004F4F24" w:rsidTr="00A70ABC">
        <w:tc>
          <w:tcPr>
            <w:tcW w:w="4928" w:type="dxa"/>
          </w:tcPr>
          <w:p w:rsidR="00621504" w:rsidRPr="004F4F24" w:rsidRDefault="00FA0C55" w:rsidP="00621504">
            <w:pPr>
              <w:rPr>
                <w:sz w:val="24"/>
                <w:szCs w:val="24"/>
              </w:rPr>
            </w:pPr>
            <w:r w:rsidRPr="004F4F24">
              <w:rPr>
                <w:sz w:val="24"/>
                <w:szCs w:val="24"/>
              </w:rPr>
              <w:t xml:space="preserve">   </w:t>
            </w:r>
            <w:r w:rsidR="00621504" w:rsidRPr="004F4F24">
              <w:rPr>
                <w:sz w:val="24"/>
                <w:szCs w:val="24"/>
              </w:rPr>
              <w:t xml:space="preserve">RBK – Night Shelter Project </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r w:rsidRPr="004F4F24">
              <w:rPr>
                <w:sz w:val="24"/>
                <w:szCs w:val="24"/>
              </w:rPr>
              <w:t>30,944</w:t>
            </w:r>
          </w:p>
        </w:tc>
      </w:tr>
      <w:tr w:rsidR="00621504" w:rsidRPr="004F4F24" w:rsidTr="00A70ABC">
        <w:tc>
          <w:tcPr>
            <w:tcW w:w="4928" w:type="dxa"/>
          </w:tcPr>
          <w:p w:rsidR="00621504" w:rsidRPr="004F4F24" w:rsidRDefault="00FA0C55" w:rsidP="00621504">
            <w:pPr>
              <w:rPr>
                <w:sz w:val="24"/>
                <w:szCs w:val="24"/>
              </w:rPr>
            </w:pPr>
            <w:r w:rsidRPr="004F4F24">
              <w:rPr>
                <w:sz w:val="24"/>
                <w:szCs w:val="24"/>
              </w:rPr>
              <w:t xml:space="preserve">   </w:t>
            </w:r>
            <w:r w:rsidR="00621504" w:rsidRPr="004F4F24">
              <w:rPr>
                <w:sz w:val="24"/>
                <w:szCs w:val="24"/>
              </w:rPr>
              <w:t xml:space="preserve">Other donations </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r w:rsidRPr="004F4F24">
              <w:rPr>
                <w:sz w:val="24"/>
                <w:szCs w:val="24"/>
              </w:rPr>
              <w:t xml:space="preserve">15,301  </w:t>
            </w:r>
          </w:p>
        </w:tc>
      </w:tr>
      <w:tr w:rsidR="00621504" w:rsidRPr="004F4F24" w:rsidTr="00A70ABC">
        <w:tc>
          <w:tcPr>
            <w:tcW w:w="4928" w:type="dxa"/>
          </w:tcPr>
          <w:p w:rsidR="00621504" w:rsidRPr="004F4F24" w:rsidRDefault="00FA0C55" w:rsidP="00621504">
            <w:pPr>
              <w:rPr>
                <w:sz w:val="24"/>
                <w:szCs w:val="24"/>
              </w:rPr>
            </w:pPr>
            <w:r w:rsidRPr="004F4F24">
              <w:rPr>
                <w:sz w:val="24"/>
                <w:szCs w:val="24"/>
              </w:rPr>
              <w:t xml:space="preserve">   </w:t>
            </w:r>
            <w:r w:rsidR="00621504" w:rsidRPr="004F4F24">
              <w:rPr>
                <w:sz w:val="24"/>
                <w:szCs w:val="24"/>
              </w:rPr>
              <w:t xml:space="preserve">Bank interest </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r w:rsidRPr="004F4F24">
              <w:rPr>
                <w:sz w:val="24"/>
                <w:szCs w:val="24"/>
              </w:rPr>
              <w:t>150</w:t>
            </w:r>
          </w:p>
        </w:tc>
      </w:tr>
      <w:tr w:rsidR="00621504" w:rsidRPr="004F4F24" w:rsidTr="00A70ABC">
        <w:tc>
          <w:tcPr>
            <w:tcW w:w="4928" w:type="dxa"/>
          </w:tcPr>
          <w:p w:rsidR="00621504" w:rsidRPr="004F4F24" w:rsidRDefault="00621504" w:rsidP="00621504">
            <w:pPr>
              <w:rPr>
                <w:sz w:val="24"/>
                <w:szCs w:val="24"/>
              </w:rPr>
            </w:pPr>
            <w:r w:rsidRPr="004F4F24">
              <w:rPr>
                <w:sz w:val="24"/>
                <w:szCs w:val="24"/>
              </w:rPr>
              <w:t>Supported Housing Income (</w:t>
            </w:r>
            <w:r w:rsidRPr="00A70ABC">
              <w:rPr>
                <w:szCs w:val="24"/>
              </w:rPr>
              <w:t>restricted funds</w:t>
            </w:r>
            <w:r w:rsidRPr="004F4F24">
              <w:rPr>
                <w:sz w:val="24"/>
                <w:szCs w:val="24"/>
              </w:rPr>
              <w:t xml:space="preserve">) </w:t>
            </w:r>
          </w:p>
        </w:tc>
        <w:tc>
          <w:tcPr>
            <w:tcW w:w="996" w:type="dxa"/>
          </w:tcPr>
          <w:p w:rsidR="00621504" w:rsidRPr="004F4F24" w:rsidRDefault="00621504" w:rsidP="006C1A57">
            <w:pPr>
              <w:rPr>
                <w:sz w:val="24"/>
                <w:szCs w:val="24"/>
              </w:rPr>
            </w:pPr>
          </w:p>
        </w:tc>
        <w:tc>
          <w:tcPr>
            <w:tcW w:w="1130" w:type="dxa"/>
          </w:tcPr>
          <w:p w:rsidR="00621504" w:rsidRPr="00A70ABC" w:rsidRDefault="00621504" w:rsidP="00A70ABC">
            <w:pPr>
              <w:jc w:val="right"/>
              <w:rPr>
                <w:sz w:val="24"/>
                <w:szCs w:val="24"/>
                <w:u w:val="single"/>
              </w:rPr>
            </w:pPr>
            <w:r w:rsidRPr="00A70ABC">
              <w:rPr>
                <w:sz w:val="24"/>
                <w:szCs w:val="24"/>
                <w:u w:val="single"/>
              </w:rPr>
              <w:t>219,519</w:t>
            </w:r>
          </w:p>
        </w:tc>
      </w:tr>
      <w:tr w:rsidR="00A70ABC" w:rsidRPr="004F4F24" w:rsidTr="00A70ABC">
        <w:tc>
          <w:tcPr>
            <w:tcW w:w="4928" w:type="dxa"/>
          </w:tcPr>
          <w:p w:rsidR="00A70ABC" w:rsidRPr="004F4F24" w:rsidRDefault="00A70ABC" w:rsidP="00B06EDE">
            <w:pPr>
              <w:rPr>
                <w:sz w:val="24"/>
                <w:szCs w:val="24"/>
              </w:rPr>
            </w:pPr>
          </w:p>
        </w:tc>
        <w:tc>
          <w:tcPr>
            <w:tcW w:w="996" w:type="dxa"/>
          </w:tcPr>
          <w:p w:rsidR="00A70ABC" w:rsidRPr="004F4F24" w:rsidRDefault="00A70ABC" w:rsidP="006C1A57">
            <w:pPr>
              <w:rPr>
                <w:sz w:val="24"/>
                <w:szCs w:val="24"/>
              </w:rPr>
            </w:pPr>
          </w:p>
        </w:tc>
        <w:tc>
          <w:tcPr>
            <w:tcW w:w="1130" w:type="dxa"/>
          </w:tcPr>
          <w:p w:rsidR="00A70ABC" w:rsidRPr="004F4F24" w:rsidRDefault="00A70ABC" w:rsidP="00A70ABC">
            <w:pPr>
              <w:jc w:val="right"/>
              <w:rPr>
                <w:sz w:val="24"/>
                <w:szCs w:val="24"/>
              </w:rPr>
            </w:pPr>
          </w:p>
        </w:tc>
      </w:tr>
      <w:tr w:rsidR="00621504" w:rsidRPr="004F4F24" w:rsidTr="00A70ABC">
        <w:tc>
          <w:tcPr>
            <w:tcW w:w="4928" w:type="dxa"/>
          </w:tcPr>
          <w:p w:rsidR="00621504" w:rsidRPr="004F4F24" w:rsidRDefault="00621504" w:rsidP="00B06EDE">
            <w:pPr>
              <w:rPr>
                <w:sz w:val="24"/>
                <w:szCs w:val="24"/>
              </w:rPr>
            </w:pPr>
            <w:r w:rsidRPr="004F4F24">
              <w:rPr>
                <w:sz w:val="24"/>
                <w:szCs w:val="24"/>
              </w:rPr>
              <w:t>Total Incom</w:t>
            </w:r>
            <w:r w:rsidR="00B06EDE" w:rsidRPr="004F4F24">
              <w:rPr>
                <w:sz w:val="24"/>
                <w:szCs w:val="24"/>
              </w:rPr>
              <w:t>e</w:t>
            </w:r>
          </w:p>
        </w:tc>
        <w:tc>
          <w:tcPr>
            <w:tcW w:w="996" w:type="dxa"/>
          </w:tcPr>
          <w:p w:rsidR="00621504" w:rsidRPr="004F4F24" w:rsidRDefault="00621504" w:rsidP="006C1A57">
            <w:pPr>
              <w:rPr>
                <w:sz w:val="24"/>
                <w:szCs w:val="24"/>
              </w:rPr>
            </w:pPr>
          </w:p>
        </w:tc>
        <w:tc>
          <w:tcPr>
            <w:tcW w:w="1130" w:type="dxa"/>
          </w:tcPr>
          <w:p w:rsidR="00621504" w:rsidRPr="004F4F24" w:rsidRDefault="00B06EDE" w:rsidP="00A70ABC">
            <w:pPr>
              <w:jc w:val="right"/>
              <w:rPr>
                <w:sz w:val="24"/>
                <w:szCs w:val="24"/>
              </w:rPr>
            </w:pPr>
            <w:r w:rsidRPr="004F4F24">
              <w:rPr>
                <w:sz w:val="24"/>
                <w:szCs w:val="24"/>
              </w:rPr>
              <w:t>488,327</w:t>
            </w:r>
          </w:p>
        </w:tc>
      </w:tr>
      <w:tr w:rsidR="00A70ABC" w:rsidRPr="004F4F24" w:rsidTr="00A70ABC">
        <w:tc>
          <w:tcPr>
            <w:tcW w:w="4928" w:type="dxa"/>
          </w:tcPr>
          <w:p w:rsidR="00A70ABC" w:rsidRPr="004F4F24" w:rsidRDefault="00A70ABC" w:rsidP="006C1A57">
            <w:pPr>
              <w:rPr>
                <w:sz w:val="24"/>
                <w:szCs w:val="24"/>
              </w:rPr>
            </w:pPr>
          </w:p>
        </w:tc>
        <w:tc>
          <w:tcPr>
            <w:tcW w:w="996" w:type="dxa"/>
          </w:tcPr>
          <w:p w:rsidR="00A70ABC" w:rsidRPr="004F4F24" w:rsidRDefault="00A70ABC" w:rsidP="006C1A57">
            <w:pPr>
              <w:rPr>
                <w:sz w:val="24"/>
                <w:szCs w:val="24"/>
              </w:rPr>
            </w:pPr>
          </w:p>
        </w:tc>
        <w:tc>
          <w:tcPr>
            <w:tcW w:w="1130" w:type="dxa"/>
          </w:tcPr>
          <w:p w:rsidR="00A70ABC" w:rsidRPr="004F4F24" w:rsidRDefault="00A70ABC" w:rsidP="00A70ABC">
            <w:pPr>
              <w:jc w:val="right"/>
              <w:rPr>
                <w:sz w:val="24"/>
                <w:szCs w:val="24"/>
              </w:rPr>
            </w:pPr>
          </w:p>
        </w:tc>
      </w:tr>
      <w:tr w:rsidR="00621504" w:rsidRPr="004F4F24" w:rsidTr="00A70ABC">
        <w:tc>
          <w:tcPr>
            <w:tcW w:w="4928" w:type="dxa"/>
          </w:tcPr>
          <w:p w:rsidR="00621504" w:rsidRPr="004F4F24" w:rsidRDefault="00621504" w:rsidP="00A70ABC">
            <w:pPr>
              <w:rPr>
                <w:sz w:val="24"/>
                <w:szCs w:val="24"/>
              </w:rPr>
            </w:pPr>
            <w:r w:rsidRPr="004F4F24">
              <w:rPr>
                <w:sz w:val="24"/>
                <w:szCs w:val="24"/>
              </w:rPr>
              <w:t xml:space="preserve">Less:   </w:t>
            </w:r>
            <w:r w:rsidR="00A70ABC" w:rsidRPr="00A70ABC">
              <w:rPr>
                <w:sz w:val="24"/>
                <w:szCs w:val="24"/>
                <w:u w:val="single"/>
              </w:rPr>
              <w:t>Expenditure</w:t>
            </w: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p>
        </w:tc>
      </w:tr>
      <w:tr w:rsidR="00621504" w:rsidRPr="004F4F24" w:rsidTr="00A70ABC">
        <w:tc>
          <w:tcPr>
            <w:tcW w:w="4928" w:type="dxa"/>
          </w:tcPr>
          <w:p w:rsidR="00621504" w:rsidRPr="004F4F24" w:rsidRDefault="00621504" w:rsidP="00A70ABC">
            <w:pPr>
              <w:rPr>
                <w:sz w:val="24"/>
                <w:szCs w:val="24"/>
              </w:rPr>
            </w:pPr>
            <w:r w:rsidRPr="004F4F24">
              <w:rPr>
                <w:sz w:val="24"/>
                <w:szCs w:val="24"/>
              </w:rPr>
              <w:t xml:space="preserve">Salaries </w:t>
            </w:r>
          </w:p>
        </w:tc>
        <w:tc>
          <w:tcPr>
            <w:tcW w:w="996" w:type="dxa"/>
          </w:tcPr>
          <w:p w:rsidR="00621504" w:rsidRPr="004F4F24" w:rsidRDefault="00A70ABC" w:rsidP="00A70ABC">
            <w:pPr>
              <w:jc w:val="right"/>
              <w:rPr>
                <w:sz w:val="24"/>
                <w:szCs w:val="24"/>
              </w:rPr>
            </w:pPr>
            <w:r w:rsidRPr="004F4F24">
              <w:rPr>
                <w:sz w:val="24"/>
                <w:szCs w:val="24"/>
              </w:rPr>
              <w:t>145,735</w:t>
            </w:r>
          </w:p>
        </w:tc>
        <w:tc>
          <w:tcPr>
            <w:tcW w:w="1130" w:type="dxa"/>
          </w:tcPr>
          <w:p w:rsidR="00621504" w:rsidRPr="004F4F24" w:rsidRDefault="00621504" w:rsidP="00A70ABC">
            <w:pPr>
              <w:jc w:val="right"/>
              <w:rPr>
                <w:sz w:val="24"/>
                <w:szCs w:val="24"/>
              </w:rPr>
            </w:pPr>
          </w:p>
        </w:tc>
      </w:tr>
      <w:tr w:rsidR="00621504" w:rsidRPr="004F4F24" w:rsidTr="00A70ABC">
        <w:tc>
          <w:tcPr>
            <w:tcW w:w="4928" w:type="dxa"/>
          </w:tcPr>
          <w:p w:rsidR="00621504" w:rsidRPr="004F4F24" w:rsidRDefault="00621504" w:rsidP="00A70ABC">
            <w:pPr>
              <w:rPr>
                <w:sz w:val="24"/>
                <w:szCs w:val="24"/>
              </w:rPr>
            </w:pPr>
            <w:r w:rsidRPr="004F4F24">
              <w:rPr>
                <w:sz w:val="24"/>
                <w:szCs w:val="24"/>
              </w:rPr>
              <w:t>Supported Housing Expenditure</w:t>
            </w:r>
          </w:p>
        </w:tc>
        <w:tc>
          <w:tcPr>
            <w:tcW w:w="996" w:type="dxa"/>
          </w:tcPr>
          <w:p w:rsidR="00621504" w:rsidRPr="004F4F24" w:rsidRDefault="00A70ABC" w:rsidP="00A70ABC">
            <w:pPr>
              <w:jc w:val="right"/>
              <w:rPr>
                <w:sz w:val="24"/>
                <w:szCs w:val="24"/>
              </w:rPr>
            </w:pPr>
            <w:r w:rsidRPr="004F4F24">
              <w:rPr>
                <w:sz w:val="24"/>
                <w:szCs w:val="24"/>
              </w:rPr>
              <w:t>191,298</w:t>
            </w:r>
          </w:p>
        </w:tc>
        <w:tc>
          <w:tcPr>
            <w:tcW w:w="1130" w:type="dxa"/>
          </w:tcPr>
          <w:p w:rsidR="00621504" w:rsidRPr="004F4F24" w:rsidRDefault="00621504" w:rsidP="00A70ABC">
            <w:pPr>
              <w:jc w:val="right"/>
              <w:rPr>
                <w:sz w:val="24"/>
                <w:szCs w:val="24"/>
              </w:rPr>
            </w:pPr>
          </w:p>
        </w:tc>
      </w:tr>
      <w:tr w:rsidR="00621504" w:rsidRPr="004F4F24" w:rsidTr="00A70ABC">
        <w:tc>
          <w:tcPr>
            <w:tcW w:w="4928" w:type="dxa"/>
          </w:tcPr>
          <w:p w:rsidR="00621504" w:rsidRPr="004F4F24" w:rsidRDefault="00621504" w:rsidP="00A70ABC">
            <w:pPr>
              <w:rPr>
                <w:sz w:val="24"/>
                <w:szCs w:val="24"/>
              </w:rPr>
            </w:pPr>
            <w:r w:rsidRPr="004F4F24">
              <w:rPr>
                <w:sz w:val="24"/>
                <w:szCs w:val="24"/>
              </w:rPr>
              <w:t xml:space="preserve">Other Direct Charitable Expenditure </w:t>
            </w:r>
          </w:p>
        </w:tc>
        <w:tc>
          <w:tcPr>
            <w:tcW w:w="996" w:type="dxa"/>
          </w:tcPr>
          <w:p w:rsidR="00621504" w:rsidRPr="004F4F24" w:rsidRDefault="00A70ABC" w:rsidP="00A70ABC">
            <w:pPr>
              <w:jc w:val="right"/>
              <w:rPr>
                <w:sz w:val="24"/>
                <w:szCs w:val="24"/>
              </w:rPr>
            </w:pPr>
            <w:r w:rsidRPr="004F4F24">
              <w:rPr>
                <w:sz w:val="24"/>
                <w:szCs w:val="24"/>
              </w:rPr>
              <w:t>67,698</w:t>
            </w:r>
          </w:p>
        </w:tc>
        <w:tc>
          <w:tcPr>
            <w:tcW w:w="1130" w:type="dxa"/>
          </w:tcPr>
          <w:p w:rsidR="00621504" w:rsidRPr="004F4F24" w:rsidRDefault="00621504" w:rsidP="00A70ABC">
            <w:pPr>
              <w:jc w:val="right"/>
              <w:rPr>
                <w:sz w:val="24"/>
                <w:szCs w:val="24"/>
              </w:rPr>
            </w:pPr>
          </w:p>
        </w:tc>
      </w:tr>
      <w:tr w:rsidR="00621504" w:rsidRPr="004F4F24" w:rsidTr="00A70ABC">
        <w:tc>
          <w:tcPr>
            <w:tcW w:w="4928" w:type="dxa"/>
          </w:tcPr>
          <w:p w:rsidR="00621504" w:rsidRPr="004F4F24" w:rsidRDefault="00621504" w:rsidP="00621504">
            <w:pPr>
              <w:rPr>
                <w:sz w:val="24"/>
                <w:szCs w:val="24"/>
              </w:rPr>
            </w:pPr>
          </w:p>
        </w:tc>
        <w:tc>
          <w:tcPr>
            <w:tcW w:w="996" w:type="dxa"/>
          </w:tcPr>
          <w:p w:rsidR="00621504" w:rsidRPr="004F4F24" w:rsidRDefault="00621504" w:rsidP="006C1A57">
            <w:pPr>
              <w:rPr>
                <w:sz w:val="24"/>
                <w:szCs w:val="24"/>
              </w:rPr>
            </w:pPr>
          </w:p>
        </w:tc>
        <w:tc>
          <w:tcPr>
            <w:tcW w:w="1130" w:type="dxa"/>
          </w:tcPr>
          <w:p w:rsidR="00621504" w:rsidRPr="004F4F24" w:rsidRDefault="00621504" w:rsidP="00A70ABC">
            <w:pPr>
              <w:jc w:val="right"/>
              <w:rPr>
                <w:sz w:val="24"/>
                <w:szCs w:val="24"/>
              </w:rPr>
            </w:pPr>
          </w:p>
        </w:tc>
      </w:tr>
      <w:tr w:rsidR="00621504" w:rsidRPr="004F4F24" w:rsidTr="00A70ABC">
        <w:tc>
          <w:tcPr>
            <w:tcW w:w="4928" w:type="dxa"/>
          </w:tcPr>
          <w:p w:rsidR="00621504" w:rsidRPr="004F4F24" w:rsidRDefault="00621504" w:rsidP="00A70ABC">
            <w:pPr>
              <w:rPr>
                <w:sz w:val="24"/>
                <w:szCs w:val="24"/>
              </w:rPr>
            </w:pPr>
            <w:r w:rsidRPr="004F4F24">
              <w:rPr>
                <w:sz w:val="24"/>
                <w:szCs w:val="24"/>
              </w:rPr>
              <w:t xml:space="preserve">Total Expenditure </w:t>
            </w:r>
          </w:p>
        </w:tc>
        <w:tc>
          <w:tcPr>
            <w:tcW w:w="996" w:type="dxa"/>
          </w:tcPr>
          <w:p w:rsidR="00621504" w:rsidRPr="004F4F24" w:rsidRDefault="00621504" w:rsidP="006C1A57">
            <w:pPr>
              <w:rPr>
                <w:sz w:val="24"/>
                <w:szCs w:val="24"/>
              </w:rPr>
            </w:pPr>
          </w:p>
        </w:tc>
        <w:tc>
          <w:tcPr>
            <w:tcW w:w="1130" w:type="dxa"/>
          </w:tcPr>
          <w:p w:rsidR="00621504" w:rsidRPr="00A70ABC" w:rsidRDefault="00A70ABC" w:rsidP="00A70ABC">
            <w:pPr>
              <w:jc w:val="right"/>
              <w:rPr>
                <w:sz w:val="24"/>
                <w:szCs w:val="24"/>
                <w:u w:val="single"/>
              </w:rPr>
            </w:pPr>
            <w:r w:rsidRPr="00A70ABC">
              <w:rPr>
                <w:sz w:val="24"/>
                <w:szCs w:val="24"/>
                <w:u w:val="single"/>
              </w:rPr>
              <w:t>404,731</w:t>
            </w:r>
          </w:p>
        </w:tc>
      </w:tr>
      <w:tr w:rsidR="00621504" w:rsidRPr="004F4F24" w:rsidTr="00A70ABC">
        <w:tc>
          <w:tcPr>
            <w:tcW w:w="4928" w:type="dxa"/>
          </w:tcPr>
          <w:p w:rsidR="00621504" w:rsidRPr="004F4F24" w:rsidRDefault="00621504" w:rsidP="00A70ABC">
            <w:pPr>
              <w:rPr>
                <w:sz w:val="24"/>
                <w:szCs w:val="24"/>
              </w:rPr>
            </w:pPr>
            <w:r w:rsidRPr="004F4F24">
              <w:rPr>
                <w:sz w:val="24"/>
                <w:szCs w:val="24"/>
              </w:rPr>
              <w:t>Surplus for the year</w:t>
            </w:r>
          </w:p>
        </w:tc>
        <w:tc>
          <w:tcPr>
            <w:tcW w:w="996" w:type="dxa"/>
          </w:tcPr>
          <w:p w:rsidR="00621504" w:rsidRPr="004F4F24" w:rsidRDefault="00621504" w:rsidP="006C1A57">
            <w:pPr>
              <w:rPr>
                <w:sz w:val="24"/>
                <w:szCs w:val="24"/>
              </w:rPr>
            </w:pPr>
          </w:p>
        </w:tc>
        <w:tc>
          <w:tcPr>
            <w:tcW w:w="1130" w:type="dxa"/>
          </w:tcPr>
          <w:p w:rsidR="00621504" w:rsidRPr="004F4F24" w:rsidRDefault="00A70ABC" w:rsidP="00A70ABC">
            <w:pPr>
              <w:jc w:val="right"/>
              <w:rPr>
                <w:sz w:val="24"/>
                <w:szCs w:val="24"/>
              </w:rPr>
            </w:pPr>
            <w:r w:rsidRPr="004F4F24">
              <w:rPr>
                <w:sz w:val="24"/>
                <w:szCs w:val="24"/>
              </w:rPr>
              <w:t>83,596</w:t>
            </w:r>
          </w:p>
        </w:tc>
      </w:tr>
      <w:tr w:rsidR="00621504" w:rsidRPr="004F4F24" w:rsidTr="00A70ABC">
        <w:tc>
          <w:tcPr>
            <w:tcW w:w="4928" w:type="dxa"/>
          </w:tcPr>
          <w:p w:rsidR="00621504" w:rsidRPr="004F4F24" w:rsidRDefault="00621504" w:rsidP="00A70ABC">
            <w:pPr>
              <w:rPr>
                <w:sz w:val="24"/>
                <w:szCs w:val="24"/>
              </w:rPr>
            </w:pPr>
            <w:r w:rsidRPr="004F4F24">
              <w:rPr>
                <w:sz w:val="24"/>
                <w:szCs w:val="24"/>
              </w:rPr>
              <w:t>Add:</w:t>
            </w:r>
            <w:r w:rsidR="00A70ABC">
              <w:rPr>
                <w:sz w:val="24"/>
                <w:szCs w:val="24"/>
              </w:rPr>
              <w:t xml:space="preserve">  balances as at 1st April 2011</w:t>
            </w:r>
            <w:r w:rsidRPr="004F4F24">
              <w:rPr>
                <w:sz w:val="24"/>
                <w:szCs w:val="24"/>
              </w:rPr>
              <w:t xml:space="preserve"> </w:t>
            </w:r>
          </w:p>
        </w:tc>
        <w:tc>
          <w:tcPr>
            <w:tcW w:w="996" w:type="dxa"/>
          </w:tcPr>
          <w:p w:rsidR="00621504" w:rsidRPr="004F4F24" w:rsidRDefault="00621504" w:rsidP="006C1A57">
            <w:pPr>
              <w:rPr>
                <w:sz w:val="24"/>
                <w:szCs w:val="24"/>
              </w:rPr>
            </w:pPr>
          </w:p>
        </w:tc>
        <w:tc>
          <w:tcPr>
            <w:tcW w:w="1130" w:type="dxa"/>
          </w:tcPr>
          <w:p w:rsidR="00621504" w:rsidRPr="00A70ABC" w:rsidRDefault="00A70ABC" w:rsidP="00A70ABC">
            <w:pPr>
              <w:jc w:val="right"/>
              <w:rPr>
                <w:sz w:val="24"/>
                <w:szCs w:val="24"/>
                <w:u w:val="single"/>
              </w:rPr>
            </w:pPr>
            <w:r w:rsidRPr="00A70ABC">
              <w:rPr>
                <w:sz w:val="24"/>
                <w:szCs w:val="24"/>
                <w:u w:val="single"/>
              </w:rPr>
              <w:t>90.043</w:t>
            </w:r>
          </w:p>
        </w:tc>
      </w:tr>
      <w:tr w:rsidR="00621504" w:rsidRPr="004F4F24" w:rsidTr="00A70ABC">
        <w:tc>
          <w:tcPr>
            <w:tcW w:w="4928" w:type="dxa"/>
          </w:tcPr>
          <w:p w:rsidR="00621504" w:rsidRPr="004F4F24" w:rsidRDefault="00621504" w:rsidP="00A70ABC">
            <w:pPr>
              <w:rPr>
                <w:sz w:val="24"/>
                <w:szCs w:val="24"/>
              </w:rPr>
            </w:pPr>
            <w:r w:rsidRPr="004F4F24">
              <w:rPr>
                <w:sz w:val="24"/>
                <w:szCs w:val="24"/>
              </w:rPr>
              <w:t xml:space="preserve">Balances as at 31st March 2012  </w:t>
            </w:r>
          </w:p>
        </w:tc>
        <w:tc>
          <w:tcPr>
            <w:tcW w:w="996" w:type="dxa"/>
          </w:tcPr>
          <w:p w:rsidR="00621504" w:rsidRPr="004F4F24" w:rsidRDefault="00621504" w:rsidP="006C1A57">
            <w:pPr>
              <w:rPr>
                <w:sz w:val="24"/>
                <w:szCs w:val="24"/>
              </w:rPr>
            </w:pPr>
          </w:p>
        </w:tc>
        <w:tc>
          <w:tcPr>
            <w:tcW w:w="1130" w:type="dxa"/>
          </w:tcPr>
          <w:p w:rsidR="00621504" w:rsidRPr="004F4F24" w:rsidRDefault="00A70ABC" w:rsidP="00A70ABC">
            <w:pPr>
              <w:jc w:val="right"/>
              <w:rPr>
                <w:sz w:val="24"/>
                <w:szCs w:val="24"/>
              </w:rPr>
            </w:pPr>
            <w:r w:rsidRPr="004F4F24">
              <w:rPr>
                <w:sz w:val="24"/>
                <w:szCs w:val="24"/>
              </w:rPr>
              <w:t>173,639</w:t>
            </w:r>
          </w:p>
        </w:tc>
      </w:tr>
    </w:tbl>
    <w:p w:rsidR="002D1DFB" w:rsidRDefault="002D1DFB" w:rsidP="006C1A57"/>
    <w:p w:rsidR="006C1A57" w:rsidRDefault="006C1A57" w:rsidP="006C1A57"/>
    <w:p w:rsidR="00A70ABC" w:rsidRDefault="00A70ABC" w:rsidP="006C1A57"/>
    <w:p w:rsidR="00A70ABC" w:rsidRDefault="00A70ABC" w:rsidP="006C1A57"/>
    <w:p w:rsidR="00A70ABC" w:rsidRDefault="00A70ABC" w:rsidP="006C1A57"/>
    <w:p w:rsidR="00E84FB4" w:rsidRDefault="00E84FB4" w:rsidP="006C1A57"/>
    <w:p w:rsidR="00E84FB4" w:rsidRDefault="00E84FB4" w:rsidP="006C1A57"/>
    <w:p w:rsidR="00E84FB4" w:rsidRDefault="00E84FB4" w:rsidP="006C1A57"/>
    <w:p w:rsidR="00E84FB4" w:rsidRDefault="00E84FB4" w:rsidP="006C1A57"/>
    <w:p w:rsidR="00E84FB4" w:rsidRDefault="00E84FB4" w:rsidP="006C1A57"/>
    <w:p w:rsidR="00E84FB4" w:rsidRDefault="00E84FB4" w:rsidP="006C1A57"/>
    <w:p w:rsidR="00E84FB4" w:rsidRDefault="00E84FB4" w:rsidP="006C1A57"/>
    <w:p w:rsidR="00E84FB4" w:rsidRDefault="00E84FB4" w:rsidP="006C1A57"/>
    <w:p w:rsidR="00E84FB4" w:rsidRDefault="00E84FB4" w:rsidP="006C1A57"/>
    <w:p w:rsidR="00A70ABC" w:rsidRDefault="00A70ABC" w:rsidP="006C1A57"/>
    <w:p w:rsidR="00E84FB4" w:rsidRDefault="00E84FB4" w:rsidP="006C1A57"/>
    <w:p w:rsidR="00E84FB4" w:rsidRDefault="00E84FB4" w:rsidP="006C1A57"/>
    <w:p w:rsidR="00E84FB4" w:rsidRDefault="00E84FB4" w:rsidP="006C1A57"/>
    <w:p w:rsidR="00E84FB4" w:rsidRDefault="00E84FB4" w:rsidP="006C1A57"/>
    <w:p w:rsidR="00E84FB4" w:rsidRDefault="00E84FB4" w:rsidP="006C1A57"/>
    <w:p w:rsidR="00E84FB4" w:rsidRDefault="00E84FB4" w:rsidP="006C1A57"/>
    <w:p w:rsidR="00E84FB4" w:rsidRDefault="00E84FB4" w:rsidP="006C1A57"/>
    <w:p w:rsidR="00E84FB4" w:rsidRDefault="00E84FB4" w:rsidP="006C1A57"/>
    <w:p w:rsidR="00E84FB4" w:rsidRDefault="00E84FB4" w:rsidP="006C1A57"/>
    <w:p w:rsidR="00E84FB4" w:rsidRDefault="00E84FB4" w:rsidP="006C1A57"/>
    <w:p w:rsidR="00E84FB4" w:rsidRDefault="00E84FB4" w:rsidP="006C1A57"/>
    <w:p w:rsidR="00E84FB4" w:rsidRPr="00E06480" w:rsidRDefault="00E84FB4" w:rsidP="00E84FB4">
      <w:pPr>
        <w:jc w:val="right"/>
        <w:rPr>
          <w:sz w:val="22"/>
        </w:rPr>
      </w:pPr>
      <w:r w:rsidRPr="00E06480">
        <w:rPr>
          <w:sz w:val="24"/>
        </w:rPr>
        <w:t>Page 1</w:t>
      </w:r>
      <w:r>
        <w:rPr>
          <w:sz w:val="24"/>
        </w:rPr>
        <w:t>4</w:t>
      </w:r>
    </w:p>
    <w:p w:rsidR="003505AB" w:rsidRPr="00E84FB4" w:rsidRDefault="00E84FB4" w:rsidP="003505AB">
      <w:pPr>
        <w:rPr>
          <w:b/>
          <w:sz w:val="32"/>
        </w:rPr>
      </w:pPr>
      <w:r w:rsidRPr="00E84FB4">
        <w:rPr>
          <w:b/>
          <w:sz w:val="32"/>
        </w:rPr>
        <w:t>11.</w:t>
      </w:r>
      <w:r w:rsidRPr="00E84FB4">
        <w:rPr>
          <w:b/>
          <w:sz w:val="32"/>
        </w:rPr>
        <w:tab/>
        <w:t>Thank You</w:t>
      </w:r>
    </w:p>
    <w:p w:rsidR="003505AB" w:rsidRDefault="003505AB" w:rsidP="003505AB"/>
    <w:p w:rsidR="003505AB" w:rsidRPr="003C6EA7" w:rsidRDefault="003505AB" w:rsidP="003505AB">
      <w:pPr>
        <w:rPr>
          <w:sz w:val="24"/>
        </w:rPr>
      </w:pPr>
      <w:r w:rsidRPr="003C6EA7">
        <w:rPr>
          <w:sz w:val="24"/>
        </w:rPr>
        <w:t xml:space="preserve">We thank the many organisations and individuals who have given their time to assist the work of KCAH.   </w:t>
      </w:r>
    </w:p>
    <w:p w:rsidR="003505AB" w:rsidRDefault="003505AB" w:rsidP="003505AB"/>
    <w:p w:rsidR="003505AB" w:rsidRPr="00E84FB4" w:rsidRDefault="003505AB" w:rsidP="003505AB">
      <w:pPr>
        <w:rPr>
          <w:b/>
          <w:sz w:val="28"/>
        </w:rPr>
      </w:pPr>
      <w:r w:rsidRPr="00E84FB4">
        <w:rPr>
          <w:b/>
          <w:sz w:val="28"/>
        </w:rPr>
        <w:t>Officers and Committee</w:t>
      </w:r>
    </w:p>
    <w:p w:rsidR="003505AB" w:rsidRDefault="003505AB" w:rsidP="003505AB"/>
    <w:p w:rsidR="003505AB" w:rsidRPr="003C6EA7" w:rsidRDefault="003C6EA7" w:rsidP="003505AB">
      <w:pPr>
        <w:rPr>
          <w:sz w:val="24"/>
        </w:rPr>
      </w:pPr>
      <w:r>
        <w:rPr>
          <w:sz w:val="24"/>
        </w:rPr>
        <w:t>Phil Crump, Chair</w:t>
      </w:r>
      <w:r>
        <w:rPr>
          <w:sz w:val="24"/>
        </w:rPr>
        <w:tab/>
      </w:r>
      <w:r>
        <w:rPr>
          <w:sz w:val="24"/>
        </w:rPr>
        <w:tab/>
      </w:r>
      <w:r>
        <w:rPr>
          <w:sz w:val="24"/>
        </w:rPr>
        <w:tab/>
      </w:r>
      <w:r w:rsidR="003505AB" w:rsidRPr="003C6EA7">
        <w:rPr>
          <w:sz w:val="24"/>
        </w:rPr>
        <w:t>Retired Mental Health Officer</w:t>
      </w:r>
    </w:p>
    <w:p w:rsidR="003505AB" w:rsidRPr="003C6EA7" w:rsidRDefault="003505AB" w:rsidP="003505AB">
      <w:pPr>
        <w:rPr>
          <w:sz w:val="24"/>
        </w:rPr>
      </w:pPr>
      <w:r w:rsidRPr="003C6EA7">
        <w:rPr>
          <w:sz w:val="24"/>
        </w:rPr>
        <w:t>Ken Lowes, Deputy Chair</w:t>
      </w:r>
      <w:r w:rsidRPr="003C6EA7">
        <w:rPr>
          <w:sz w:val="24"/>
        </w:rPr>
        <w:tab/>
      </w:r>
      <w:r w:rsidRPr="003C6EA7">
        <w:rPr>
          <w:sz w:val="24"/>
        </w:rPr>
        <w:tab/>
        <w:t>Retired Public Health Engineer</w:t>
      </w:r>
    </w:p>
    <w:p w:rsidR="003505AB" w:rsidRPr="003C6EA7" w:rsidRDefault="003505AB" w:rsidP="003505AB">
      <w:pPr>
        <w:rPr>
          <w:sz w:val="24"/>
        </w:rPr>
      </w:pPr>
      <w:r w:rsidRPr="003C6EA7">
        <w:rPr>
          <w:sz w:val="24"/>
        </w:rPr>
        <w:t>Bo</w:t>
      </w:r>
      <w:r w:rsidR="003C6EA7">
        <w:rPr>
          <w:sz w:val="24"/>
        </w:rPr>
        <w:t>b Bailey, Treasurer</w:t>
      </w:r>
      <w:r w:rsidR="003C6EA7">
        <w:rPr>
          <w:sz w:val="24"/>
        </w:rPr>
        <w:tab/>
      </w:r>
      <w:r w:rsidR="003C6EA7">
        <w:rPr>
          <w:sz w:val="24"/>
        </w:rPr>
        <w:tab/>
      </w:r>
      <w:r w:rsidR="003C6EA7">
        <w:rPr>
          <w:sz w:val="24"/>
        </w:rPr>
        <w:tab/>
      </w:r>
      <w:r w:rsidRPr="003C6EA7">
        <w:rPr>
          <w:sz w:val="24"/>
        </w:rPr>
        <w:t>Retired Bank Manager</w:t>
      </w:r>
    </w:p>
    <w:p w:rsidR="003505AB" w:rsidRPr="003C6EA7" w:rsidRDefault="003C6EA7" w:rsidP="003505AB">
      <w:pPr>
        <w:rPr>
          <w:sz w:val="24"/>
        </w:rPr>
      </w:pPr>
      <w:r>
        <w:rPr>
          <w:sz w:val="24"/>
        </w:rPr>
        <w:t xml:space="preserve">Esther </w:t>
      </w:r>
      <w:proofErr w:type="spellStart"/>
      <w:r>
        <w:rPr>
          <w:sz w:val="24"/>
        </w:rPr>
        <w:t>Clarson</w:t>
      </w:r>
      <w:proofErr w:type="spellEnd"/>
      <w:r>
        <w:rPr>
          <w:sz w:val="24"/>
        </w:rPr>
        <w:tab/>
      </w:r>
      <w:r>
        <w:rPr>
          <w:sz w:val="24"/>
        </w:rPr>
        <w:tab/>
      </w:r>
      <w:r>
        <w:rPr>
          <w:sz w:val="24"/>
        </w:rPr>
        <w:tab/>
      </w:r>
      <w:r>
        <w:rPr>
          <w:sz w:val="24"/>
        </w:rPr>
        <w:tab/>
      </w:r>
      <w:r w:rsidR="003505AB" w:rsidRPr="003C6EA7">
        <w:rPr>
          <w:sz w:val="24"/>
        </w:rPr>
        <w:t>Housing Manager</w:t>
      </w:r>
    </w:p>
    <w:p w:rsidR="003505AB" w:rsidRPr="003C6EA7" w:rsidRDefault="003505AB" w:rsidP="003505AB">
      <w:pPr>
        <w:rPr>
          <w:sz w:val="24"/>
        </w:rPr>
      </w:pPr>
      <w:r w:rsidRPr="003C6EA7">
        <w:rPr>
          <w:sz w:val="24"/>
        </w:rPr>
        <w:t xml:space="preserve">Tariq </w:t>
      </w:r>
      <w:proofErr w:type="spellStart"/>
      <w:r w:rsidRPr="003C6EA7">
        <w:rPr>
          <w:sz w:val="24"/>
        </w:rPr>
        <w:t>Shabbeer</w:t>
      </w:r>
      <w:proofErr w:type="spellEnd"/>
      <w:r w:rsidRPr="003C6EA7">
        <w:rPr>
          <w:sz w:val="24"/>
        </w:rPr>
        <w:tab/>
      </w:r>
      <w:r w:rsidRPr="003C6EA7">
        <w:rPr>
          <w:sz w:val="24"/>
        </w:rPr>
        <w:tab/>
      </w:r>
      <w:r w:rsidRPr="003C6EA7">
        <w:rPr>
          <w:sz w:val="24"/>
        </w:rPr>
        <w:tab/>
        <w:t>Business man</w:t>
      </w:r>
    </w:p>
    <w:p w:rsidR="003505AB" w:rsidRPr="003C6EA7" w:rsidRDefault="003505AB" w:rsidP="003505AB">
      <w:pPr>
        <w:rPr>
          <w:sz w:val="24"/>
        </w:rPr>
      </w:pPr>
      <w:r w:rsidRPr="003C6EA7">
        <w:rPr>
          <w:sz w:val="24"/>
        </w:rPr>
        <w:t>Eddie Mooney</w:t>
      </w:r>
      <w:r w:rsidR="003C6EA7">
        <w:rPr>
          <w:sz w:val="24"/>
        </w:rPr>
        <w:tab/>
      </w:r>
      <w:r w:rsidR="003C6EA7">
        <w:rPr>
          <w:sz w:val="24"/>
        </w:rPr>
        <w:tab/>
      </w:r>
      <w:r w:rsidR="003C6EA7">
        <w:rPr>
          <w:sz w:val="24"/>
        </w:rPr>
        <w:tab/>
      </w:r>
      <w:r w:rsidR="003C6EA7">
        <w:rPr>
          <w:sz w:val="24"/>
        </w:rPr>
        <w:tab/>
      </w:r>
      <w:r w:rsidRPr="003C6EA7">
        <w:rPr>
          <w:sz w:val="24"/>
        </w:rPr>
        <w:t>Retired Property Manager</w:t>
      </w:r>
    </w:p>
    <w:p w:rsidR="003505AB" w:rsidRPr="003C6EA7" w:rsidRDefault="003505AB" w:rsidP="003505AB">
      <w:pPr>
        <w:rPr>
          <w:sz w:val="24"/>
        </w:rPr>
      </w:pPr>
      <w:proofErr w:type="spellStart"/>
      <w:r w:rsidRPr="003C6EA7">
        <w:rPr>
          <w:sz w:val="24"/>
        </w:rPr>
        <w:t>Cathryn</w:t>
      </w:r>
      <w:proofErr w:type="spellEnd"/>
      <w:r w:rsidRPr="003C6EA7">
        <w:rPr>
          <w:sz w:val="24"/>
        </w:rPr>
        <w:t xml:space="preserve"> Seymour</w:t>
      </w:r>
      <w:r w:rsidRPr="003C6EA7">
        <w:rPr>
          <w:sz w:val="24"/>
        </w:rPr>
        <w:tab/>
      </w:r>
      <w:r w:rsidRPr="003C6EA7">
        <w:rPr>
          <w:sz w:val="24"/>
        </w:rPr>
        <w:tab/>
      </w:r>
      <w:r w:rsidRPr="003C6EA7">
        <w:rPr>
          <w:sz w:val="24"/>
        </w:rPr>
        <w:tab/>
        <w:t>Teacher</w:t>
      </w:r>
    </w:p>
    <w:p w:rsidR="003505AB" w:rsidRDefault="003505AB" w:rsidP="003505AB"/>
    <w:p w:rsidR="003505AB" w:rsidRPr="003C6EA7" w:rsidRDefault="003505AB" w:rsidP="003505AB">
      <w:pPr>
        <w:rPr>
          <w:sz w:val="24"/>
        </w:rPr>
      </w:pPr>
      <w:r w:rsidRPr="003C6EA7">
        <w:rPr>
          <w:sz w:val="24"/>
        </w:rPr>
        <w:t>Minutes Secretary:</w:t>
      </w:r>
    </w:p>
    <w:p w:rsidR="003505AB" w:rsidRPr="003C6EA7" w:rsidRDefault="003505AB" w:rsidP="003505AB">
      <w:pPr>
        <w:rPr>
          <w:sz w:val="24"/>
        </w:rPr>
      </w:pPr>
      <w:r w:rsidRPr="003C6EA7">
        <w:rPr>
          <w:sz w:val="24"/>
        </w:rPr>
        <w:t xml:space="preserve">Caroline </w:t>
      </w:r>
      <w:proofErr w:type="spellStart"/>
      <w:r w:rsidRPr="003C6EA7">
        <w:rPr>
          <w:sz w:val="24"/>
        </w:rPr>
        <w:t>Ewart</w:t>
      </w:r>
      <w:proofErr w:type="spellEnd"/>
      <w:r w:rsidRPr="003C6EA7">
        <w:rPr>
          <w:sz w:val="24"/>
        </w:rPr>
        <w:t xml:space="preserve"> </w:t>
      </w:r>
      <w:r w:rsidRPr="003C6EA7">
        <w:rPr>
          <w:sz w:val="24"/>
        </w:rPr>
        <w:tab/>
      </w:r>
      <w:r w:rsidRPr="003C6EA7">
        <w:rPr>
          <w:sz w:val="24"/>
        </w:rPr>
        <w:tab/>
      </w:r>
      <w:r w:rsidRPr="003C6EA7">
        <w:rPr>
          <w:sz w:val="24"/>
        </w:rPr>
        <w:tab/>
        <w:t>Social Worker</w:t>
      </w:r>
    </w:p>
    <w:p w:rsidR="003505AB" w:rsidRDefault="003505AB" w:rsidP="003505AB"/>
    <w:p w:rsidR="003505AB" w:rsidRPr="003C6EA7" w:rsidRDefault="003505AB" w:rsidP="003505AB">
      <w:pPr>
        <w:rPr>
          <w:b/>
          <w:sz w:val="28"/>
        </w:rPr>
      </w:pPr>
      <w:r w:rsidRPr="003C6EA7">
        <w:rPr>
          <w:b/>
          <w:sz w:val="28"/>
        </w:rPr>
        <w:t>Auditors</w:t>
      </w:r>
    </w:p>
    <w:p w:rsidR="003505AB" w:rsidRDefault="003505AB" w:rsidP="003505AB"/>
    <w:p w:rsidR="003505AB" w:rsidRPr="003C6EA7" w:rsidRDefault="003505AB" w:rsidP="003505AB">
      <w:pPr>
        <w:rPr>
          <w:sz w:val="24"/>
        </w:rPr>
      </w:pPr>
      <w:r w:rsidRPr="003C6EA7">
        <w:rPr>
          <w:sz w:val="24"/>
        </w:rPr>
        <w:t>Ark Accountancy</w:t>
      </w:r>
    </w:p>
    <w:p w:rsidR="003505AB" w:rsidRPr="003C6EA7" w:rsidRDefault="003505AB" w:rsidP="003505AB">
      <w:pPr>
        <w:rPr>
          <w:sz w:val="24"/>
        </w:rPr>
      </w:pPr>
      <w:r w:rsidRPr="003C6EA7">
        <w:rPr>
          <w:sz w:val="24"/>
        </w:rPr>
        <w:t>Chartered Certified Accountants and Registered Auditor</w:t>
      </w:r>
    </w:p>
    <w:p w:rsidR="003505AB" w:rsidRPr="003C6EA7" w:rsidRDefault="003505AB" w:rsidP="003505AB">
      <w:pPr>
        <w:rPr>
          <w:sz w:val="24"/>
        </w:rPr>
      </w:pPr>
      <w:r w:rsidRPr="003C6EA7">
        <w:rPr>
          <w:sz w:val="24"/>
        </w:rPr>
        <w:t>31 Cheam Road, Ewell, Epsom, Surrey KT17 1QX</w:t>
      </w:r>
    </w:p>
    <w:p w:rsidR="003505AB" w:rsidRDefault="003505AB" w:rsidP="003505AB"/>
    <w:p w:rsidR="003505AB" w:rsidRPr="003C6EA7" w:rsidRDefault="003505AB" w:rsidP="003505AB">
      <w:pPr>
        <w:rPr>
          <w:b/>
          <w:sz w:val="28"/>
        </w:rPr>
      </w:pPr>
      <w:r w:rsidRPr="003C6EA7">
        <w:rPr>
          <w:b/>
          <w:sz w:val="28"/>
        </w:rPr>
        <w:t>Bankers</w:t>
      </w:r>
    </w:p>
    <w:p w:rsidR="003505AB" w:rsidRDefault="003505AB" w:rsidP="003505AB">
      <w:r>
        <w:t xml:space="preserve"> </w:t>
      </w:r>
    </w:p>
    <w:p w:rsidR="003505AB" w:rsidRPr="003C6EA7" w:rsidRDefault="003505AB" w:rsidP="003505AB">
      <w:pPr>
        <w:rPr>
          <w:sz w:val="24"/>
        </w:rPr>
      </w:pPr>
      <w:r w:rsidRPr="003C6EA7">
        <w:rPr>
          <w:sz w:val="24"/>
        </w:rPr>
        <w:t>Lloyds TSB:  83 Clarence Street, Kingston upon Thames, KT1 1RE</w:t>
      </w:r>
    </w:p>
    <w:p w:rsidR="003505AB" w:rsidRPr="003C6EA7" w:rsidRDefault="003505AB" w:rsidP="003505AB">
      <w:pPr>
        <w:rPr>
          <w:sz w:val="24"/>
        </w:rPr>
      </w:pPr>
      <w:r w:rsidRPr="003C6EA7">
        <w:rPr>
          <w:sz w:val="24"/>
        </w:rPr>
        <w:t>CAF Cash Ltd:   Kings Hill, West Malling, Kent ME19 4TA</w:t>
      </w:r>
    </w:p>
    <w:p w:rsidR="003505AB" w:rsidRDefault="003505AB" w:rsidP="003505AB"/>
    <w:p w:rsidR="003505AB" w:rsidRPr="003C6EA7" w:rsidRDefault="003505AB" w:rsidP="003505AB">
      <w:pPr>
        <w:rPr>
          <w:b/>
          <w:sz w:val="28"/>
        </w:rPr>
      </w:pPr>
      <w:r w:rsidRPr="003C6EA7">
        <w:rPr>
          <w:b/>
          <w:sz w:val="28"/>
        </w:rPr>
        <w:t>Funders</w:t>
      </w:r>
    </w:p>
    <w:p w:rsidR="003505AB" w:rsidRPr="003C6EA7" w:rsidRDefault="003505AB" w:rsidP="003505AB">
      <w:pPr>
        <w:rPr>
          <w:sz w:val="24"/>
        </w:rPr>
      </w:pPr>
    </w:p>
    <w:p w:rsidR="003505AB" w:rsidRPr="003C6EA7" w:rsidRDefault="003505AB" w:rsidP="003505AB">
      <w:pPr>
        <w:rPr>
          <w:sz w:val="24"/>
        </w:rPr>
      </w:pPr>
      <w:r w:rsidRPr="003C6EA7">
        <w:rPr>
          <w:sz w:val="24"/>
        </w:rPr>
        <w:t>A special thank you to our funders without whom our work could not continue:</w:t>
      </w:r>
    </w:p>
    <w:p w:rsidR="003505AB" w:rsidRPr="003C6EA7" w:rsidRDefault="003505AB" w:rsidP="003505AB">
      <w:pPr>
        <w:rPr>
          <w:sz w:val="24"/>
        </w:rPr>
      </w:pPr>
      <w:r w:rsidRPr="003C6EA7">
        <w:rPr>
          <w:sz w:val="24"/>
        </w:rPr>
        <w:t xml:space="preserve"> </w:t>
      </w:r>
    </w:p>
    <w:p w:rsidR="003505AB" w:rsidRPr="003C6EA7" w:rsidRDefault="003505AB" w:rsidP="003505AB">
      <w:pPr>
        <w:rPr>
          <w:sz w:val="24"/>
        </w:rPr>
      </w:pPr>
      <w:r w:rsidRPr="003C6EA7">
        <w:rPr>
          <w:sz w:val="24"/>
        </w:rPr>
        <w:t xml:space="preserve">Royal Borough of Kingston upon Thames,                 </w:t>
      </w:r>
    </w:p>
    <w:p w:rsidR="003505AB" w:rsidRPr="003C6EA7" w:rsidRDefault="003505AB" w:rsidP="003505AB">
      <w:pPr>
        <w:rPr>
          <w:sz w:val="24"/>
        </w:rPr>
      </w:pPr>
      <w:r w:rsidRPr="003C6EA7">
        <w:rPr>
          <w:sz w:val="24"/>
        </w:rPr>
        <w:t>Supporting People Fund at Kingston and Merton</w:t>
      </w:r>
    </w:p>
    <w:p w:rsidR="003505AB" w:rsidRPr="003C6EA7" w:rsidRDefault="003505AB" w:rsidP="003505AB">
      <w:pPr>
        <w:rPr>
          <w:sz w:val="24"/>
        </w:rPr>
      </w:pPr>
      <w:r w:rsidRPr="003C6EA7">
        <w:rPr>
          <w:sz w:val="24"/>
        </w:rPr>
        <w:t>Lloyds TSB Foundation</w:t>
      </w:r>
    </w:p>
    <w:p w:rsidR="003505AB" w:rsidRPr="003C6EA7" w:rsidRDefault="003505AB" w:rsidP="003505AB">
      <w:pPr>
        <w:rPr>
          <w:sz w:val="24"/>
        </w:rPr>
      </w:pPr>
      <w:r w:rsidRPr="003C6EA7">
        <w:rPr>
          <w:sz w:val="24"/>
        </w:rPr>
        <w:t xml:space="preserve">The Big Lottery                                                                     </w:t>
      </w:r>
    </w:p>
    <w:p w:rsidR="003C6EA7" w:rsidRPr="003C6EA7" w:rsidRDefault="003505AB" w:rsidP="003505AB">
      <w:pPr>
        <w:rPr>
          <w:sz w:val="24"/>
        </w:rPr>
      </w:pPr>
      <w:r w:rsidRPr="003C6EA7">
        <w:rPr>
          <w:sz w:val="24"/>
        </w:rPr>
        <w:t xml:space="preserve">Adobe – The King </w:t>
      </w:r>
      <w:proofErr w:type="spellStart"/>
      <w:r w:rsidRPr="003C6EA7">
        <w:rPr>
          <w:sz w:val="24"/>
        </w:rPr>
        <w:t>Baudoin</w:t>
      </w:r>
      <w:proofErr w:type="spellEnd"/>
      <w:r w:rsidRPr="003C6EA7">
        <w:rPr>
          <w:sz w:val="24"/>
        </w:rPr>
        <w:t xml:space="preserve"> Foundation                                </w:t>
      </w:r>
    </w:p>
    <w:p w:rsidR="003505AB" w:rsidRPr="003C6EA7" w:rsidRDefault="003505AB" w:rsidP="003505AB">
      <w:pPr>
        <w:rPr>
          <w:sz w:val="24"/>
        </w:rPr>
      </w:pPr>
      <w:r w:rsidRPr="003C6EA7">
        <w:rPr>
          <w:sz w:val="24"/>
        </w:rPr>
        <w:t>The Alfred Trust</w:t>
      </w:r>
    </w:p>
    <w:p w:rsidR="003505AB" w:rsidRPr="003C6EA7" w:rsidRDefault="003505AB" w:rsidP="003505AB">
      <w:pPr>
        <w:rPr>
          <w:sz w:val="24"/>
        </w:rPr>
      </w:pPr>
      <w:r w:rsidRPr="003C6EA7">
        <w:rPr>
          <w:sz w:val="24"/>
        </w:rPr>
        <w:t xml:space="preserve">The Kingston Magistrates Poor Box Fund                                                </w:t>
      </w:r>
    </w:p>
    <w:p w:rsidR="003505AB" w:rsidRPr="003C6EA7" w:rsidRDefault="003505AB" w:rsidP="003505AB">
      <w:pPr>
        <w:rPr>
          <w:sz w:val="24"/>
        </w:rPr>
      </w:pPr>
      <w:r w:rsidRPr="003C6EA7">
        <w:rPr>
          <w:sz w:val="24"/>
        </w:rPr>
        <w:t>Churches Together throughout the Royal Borough of Kingston</w:t>
      </w:r>
    </w:p>
    <w:p w:rsidR="003505AB" w:rsidRDefault="003505AB" w:rsidP="003505AB">
      <w:pPr>
        <w:rPr>
          <w:sz w:val="24"/>
        </w:rPr>
      </w:pPr>
    </w:p>
    <w:p w:rsidR="003C6EA7" w:rsidRDefault="003C6EA7" w:rsidP="003505AB">
      <w:pPr>
        <w:rPr>
          <w:sz w:val="24"/>
        </w:rPr>
      </w:pPr>
    </w:p>
    <w:p w:rsidR="003C6EA7" w:rsidRDefault="003C6EA7" w:rsidP="003505AB">
      <w:pPr>
        <w:rPr>
          <w:sz w:val="24"/>
        </w:rPr>
      </w:pPr>
    </w:p>
    <w:p w:rsidR="003C6EA7" w:rsidRDefault="003C6EA7" w:rsidP="003505AB">
      <w:pPr>
        <w:rPr>
          <w:sz w:val="24"/>
        </w:rPr>
      </w:pPr>
    </w:p>
    <w:p w:rsidR="003C6EA7" w:rsidRDefault="003C6EA7" w:rsidP="003505AB">
      <w:pPr>
        <w:rPr>
          <w:sz w:val="24"/>
        </w:rPr>
      </w:pPr>
    </w:p>
    <w:p w:rsidR="003C6EA7" w:rsidRDefault="003C6EA7" w:rsidP="003505AB">
      <w:pPr>
        <w:rPr>
          <w:sz w:val="24"/>
        </w:rPr>
      </w:pPr>
    </w:p>
    <w:p w:rsidR="003C6EA7" w:rsidRDefault="003C6EA7" w:rsidP="003505AB">
      <w:pPr>
        <w:rPr>
          <w:sz w:val="24"/>
        </w:rPr>
      </w:pPr>
    </w:p>
    <w:p w:rsidR="003C6EA7" w:rsidRDefault="003C6EA7" w:rsidP="003505AB">
      <w:pPr>
        <w:rPr>
          <w:sz w:val="24"/>
        </w:rPr>
      </w:pPr>
    </w:p>
    <w:p w:rsidR="003C6EA7" w:rsidRDefault="003C6EA7" w:rsidP="003505AB">
      <w:pPr>
        <w:rPr>
          <w:sz w:val="24"/>
        </w:rPr>
      </w:pPr>
    </w:p>
    <w:p w:rsidR="003C6EA7" w:rsidRDefault="003C6EA7" w:rsidP="003505AB">
      <w:pPr>
        <w:rPr>
          <w:sz w:val="24"/>
        </w:rPr>
      </w:pPr>
    </w:p>
    <w:p w:rsidR="003C6EA7" w:rsidRDefault="003C6EA7" w:rsidP="003505AB">
      <w:pPr>
        <w:rPr>
          <w:sz w:val="24"/>
        </w:rPr>
      </w:pPr>
    </w:p>
    <w:p w:rsidR="003C6EA7" w:rsidRDefault="003C6EA7" w:rsidP="003505AB">
      <w:pPr>
        <w:rPr>
          <w:sz w:val="24"/>
        </w:rPr>
      </w:pPr>
    </w:p>
    <w:p w:rsidR="003C6EA7" w:rsidRPr="003C6EA7" w:rsidRDefault="003C6EA7" w:rsidP="003C6EA7">
      <w:pPr>
        <w:jc w:val="right"/>
        <w:rPr>
          <w:sz w:val="24"/>
        </w:rPr>
      </w:pPr>
      <w:r>
        <w:rPr>
          <w:sz w:val="24"/>
        </w:rPr>
        <w:t>Page 15</w:t>
      </w:r>
    </w:p>
    <w:p w:rsidR="006A4637" w:rsidRPr="008D759A" w:rsidRDefault="008D759A" w:rsidP="006A4637">
      <w:pPr>
        <w:rPr>
          <w:sz w:val="16"/>
        </w:rPr>
      </w:pPr>
      <w:r w:rsidRPr="00E84FB4">
        <w:rPr>
          <w:b/>
          <w:sz w:val="32"/>
        </w:rPr>
        <w:t>Thank You</w:t>
      </w:r>
    </w:p>
    <w:p w:rsidR="006A4637" w:rsidRPr="008D759A" w:rsidRDefault="006A4637" w:rsidP="006A4637">
      <w:pPr>
        <w:pStyle w:val="Heading9"/>
        <w:rPr>
          <w:rFonts w:ascii="Times New Roman" w:hAnsi="Times New Roman" w:cs="Times New Roman"/>
          <w:b/>
          <w:i w:val="0"/>
          <w:sz w:val="24"/>
          <w:szCs w:val="24"/>
        </w:rPr>
      </w:pPr>
      <w:r w:rsidRPr="008D759A">
        <w:rPr>
          <w:rFonts w:ascii="Times New Roman" w:hAnsi="Times New Roman" w:cs="Times New Roman"/>
          <w:i w:val="0"/>
          <w:sz w:val="24"/>
          <w:szCs w:val="24"/>
        </w:rPr>
        <w:t>We thank the many organisations and individuals who have given their time to assist the work of KCAH and this includes:</w:t>
      </w:r>
    </w:p>
    <w:p w:rsidR="006A4637" w:rsidRPr="008D759A" w:rsidRDefault="006A4637" w:rsidP="006A4637">
      <w:pPr>
        <w:rPr>
          <w:sz w:val="24"/>
          <w:szCs w:val="24"/>
        </w:rPr>
      </w:pPr>
    </w:p>
    <w:p w:rsidR="006A4637" w:rsidRDefault="006A4637" w:rsidP="008D759A">
      <w:pPr>
        <w:rPr>
          <w:b/>
          <w:sz w:val="28"/>
        </w:rPr>
      </w:pPr>
      <w:r w:rsidRPr="008D759A">
        <w:rPr>
          <w:b/>
          <w:sz w:val="28"/>
        </w:rPr>
        <w:t>Partners include:</w:t>
      </w:r>
    </w:p>
    <w:p w:rsidR="008D759A" w:rsidRPr="008D759A" w:rsidRDefault="008D759A" w:rsidP="008D759A">
      <w:pPr>
        <w:rPr>
          <w:b/>
          <w:sz w:val="28"/>
        </w:rPr>
      </w:pPr>
    </w:p>
    <w:p w:rsidR="006A4637" w:rsidRPr="008D759A" w:rsidRDefault="006A4637" w:rsidP="008D759A">
      <w:pPr>
        <w:pStyle w:val="Heading5"/>
        <w:spacing w:before="0"/>
        <w:rPr>
          <w:rFonts w:ascii="Times New Roman" w:hAnsi="Times New Roman" w:cs="Times New Roman"/>
          <w:b/>
          <w:color w:val="auto"/>
          <w:sz w:val="24"/>
          <w:szCs w:val="24"/>
        </w:rPr>
      </w:pPr>
      <w:r w:rsidRPr="008D759A">
        <w:rPr>
          <w:rFonts w:ascii="Times New Roman" w:hAnsi="Times New Roman" w:cs="Times New Roman"/>
          <w:color w:val="auto"/>
          <w:sz w:val="24"/>
          <w:szCs w:val="24"/>
        </w:rPr>
        <w:t>The Churches in the Royal Borough of Kingston;</w:t>
      </w:r>
    </w:p>
    <w:p w:rsidR="006A4637" w:rsidRPr="008D759A" w:rsidRDefault="006A4637" w:rsidP="008D759A">
      <w:pPr>
        <w:pStyle w:val="Heading5"/>
        <w:spacing w:before="0"/>
        <w:rPr>
          <w:rFonts w:ascii="Times New Roman" w:hAnsi="Times New Roman" w:cs="Times New Roman"/>
          <w:b/>
          <w:color w:val="auto"/>
          <w:sz w:val="24"/>
          <w:szCs w:val="24"/>
        </w:rPr>
      </w:pPr>
      <w:r w:rsidRPr="008D759A">
        <w:rPr>
          <w:rFonts w:ascii="Times New Roman" w:hAnsi="Times New Roman" w:cs="Times New Roman"/>
          <w:color w:val="auto"/>
          <w:sz w:val="24"/>
          <w:szCs w:val="24"/>
        </w:rPr>
        <w:t xml:space="preserve">Kingston Voluntary Action; </w:t>
      </w:r>
      <w:proofErr w:type="gramStart"/>
      <w:r w:rsidRPr="008D759A">
        <w:rPr>
          <w:rFonts w:ascii="Times New Roman" w:hAnsi="Times New Roman" w:cs="Times New Roman"/>
          <w:color w:val="auto"/>
          <w:sz w:val="24"/>
          <w:szCs w:val="24"/>
        </w:rPr>
        <w:t>The</w:t>
      </w:r>
      <w:proofErr w:type="gramEnd"/>
      <w:r w:rsidRPr="008D759A">
        <w:rPr>
          <w:rFonts w:ascii="Times New Roman" w:hAnsi="Times New Roman" w:cs="Times New Roman"/>
          <w:color w:val="auto"/>
          <w:sz w:val="24"/>
          <w:szCs w:val="24"/>
        </w:rPr>
        <w:t xml:space="preserve"> Community Furniture Project;</w:t>
      </w:r>
    </w:p>
    <w:p w:rsidR="006A4637" w:rsidRPr="008D759A" w:rsidRDefault="006A4637" w:rsidP="008D759A">
      <w:pPr>
        <w:pStyle w:val="Heading8"/>
        <w:spacing w:before="0"/>
        <w:rPr>
          <w:rFonts w:ascii="Times New Roman" w:hAnsi="Times New Roman" w:cs="Times New Roman"/>
          <w:color w:val="auto"/>
          <w:sz w:val="24"/>
          <w:szCs w:val="24"/>
        </w:rPr>
      </w:pPr>
      <w:r w:rsidRPr="008D759A">
        <w:rPr>
          <w:rFonts w:ascii="Times New Roman" w:hAnsi="Times New Roman" w:cs="Times New Roman"/>
          <w:color w:val="auto"/>
          <w:sz w:val="24"/>
          <w:szCs w:val="24"/>
        </w:rPr>
        <w:t>Kingston Council; Kingston Churches Housing Association</w:t>
      </w:r>
    </w:p>
    <w:p w:rsidR="006A4637" w:rsidRPr="008D759A" w:rsidRDefault="006A4637" w:rsidP="008D759A">
      <w:pPr>
        <w:pStyle w:val="Heading5"/>
        <w:spacing w:before="0"/>
        <w:rPr>
          <w:rFonts w:ascii="Times New Roman" w:hAnsi="Times New Roman" w:cs="Times New Roman"/>
          <w:color w:val="auto"/>
          <w:sz w:val="24"/>
          <w:szCs w:val="24"/>
        </w:rPr>
      </w:pPr>
      <w:r w:rsidRPr="008D759A">
        <w:rPr>
          <w:rFonts w:ascii="Times New Roman" w:hAnsi="Times New Roman" w:cs="Times New Roman"/>
          <w:color w:val="auto"/>
          <w:sz w:val="24"/>
          <w:szCs w:val="24"/>
        </w:rPr>
        <w:t xml:space="preserve">The YMCA; </w:t>
      </w:r>
      <w:proofErr w:type="gramStart"/>
      <w:r w:rsidRPr="008D759A">
        <w:rPr>
          <w:rFonts w:ascii="Times New Roman" w:hAnsi="Times New Roman" w:cs="Times New Roman"/>
          <w:color w:val="auto"/>
          <w:sz w:val="24"/>
          <w:szCs w:val="24"/>
        </w:rPr>
        <w:t>The</w:t>
      </w:r>
      <w:proofErr w:type="gramEnd"/>
      <w:r w:rsidRPr="008D759A">
        <w:rPr>
          <w:rFonts w:ascii="Times New Roman" w:hAnsi="Times New Roman" w:cs="Times New Roman"/>
          <w:color w:val="auto"/>
          <w:sz w:val="24"/>
          <w:szCs w:val="24"/>
        </w:rPr>
        <w:t xml:space="preserve"> NHS; Kingston Probation Service</w:t>
      </w:r>
    </w:p>
    <w:p w:rsidR="008D759A" w:rsidRDefault="008D759A" w:rsidP="008D759A"/>
    <w:p w:rsidR="008D759A" w:rsidRPr="008D759A" w:rsidRDefault="008D759A" w:rsidP="008D759A"/>
    <w:p w:rsidR="006A4637" w:rsidRPr="008D759A" w:rsidRDefault="006A4637" w:rsidP="008D759A">
      <w:pPr>
        <w:rPr>
          <w:b/>
          <w:sz w:val="28"/>
        </w:rPr>
      </w:pPr>
      <w:r w:rsidRPr="008D759A">
        <w:rPr>
          <w:b/>
          <w:sz w:val="28"/>
        </w:rPr>
        <w:t>Staff and Volunteers</w:t>
      </w:r>
    </w:p>
    <w:p w:rsidR="006A4637" w:rsidRPr="008D759A" w:rsidRDefault="006A4637" w:rsidP="006A4637">
      <w:pPr>
        <w:pStyle w:val="Heading9"/>
        <w:rPr>
          <w:rFonts w:ascii="Times New Roman" w:hAnsi="Times New Roman" w:cs="Times New Roman"/>
          <w:sz w:val="24"/>
          <w:szCs w:val="24"/>
        </w:rPr>
      </w:pPr>
    </w:p>
    <w:p w:rsidR="006A4637" w:rsidRPr="008D759A" w:rsidRDefault="006A4637" w:rsidP="006A4637">
      <w:pPr>
        <w:pStyle w:val="BodyText3"/>
        <w:rPr>
          <w:sz w:val="24"/>
          <w:szCs w:val="24"/>
        </w:rPr>
      </w:pPr>
      <w:r w:rsidRPr="008D759A">
        <w:rPr>
          <w:sz w:val="24"/>
          <w:szCs w:val="24"/>
        </w:rPr>
        <w:t>A special thank you to our staff a</w:t>
      </w:r>
      <w:r w:rsidR="008D759A" w:rsidRPr="008D759A">
        <w:rPr>
          <w:sz w:val="24"/>
          <w:szCs w:val="24"/>
        </w:rPr>
        <w:t xml:space="preserve">nd volunteers for their hard </w:t>
      </w:r>
      <w:r w:rsidRPr="008D759A">
        <w:rPr>
          <w:sz w:val="24"/>
          <w:szCs w:val="24"/>
        </w:rPr>
        <w:t>work during the last year:</w:t>
      </w:r>
    </w:p>
    <w:p w:rsidR="006A4637" w:rsidRPr="008D759A" w:rsidRDefault="006A4637" w:rsidP="006A4637">
      <w:pPr>
        <w:rPr>
          <w:b/>
          <w:sz w:val="24"/>
          <w:szCs w:val="24"/>
        </w:rPr>
      </w:pPr>
    </w:p>
    <w:p w:rsidR="006A4637" w:rsidRPr="008D759A" w:rsidRDefault="006A4637" w:rsidP="006A4637">
      <w:pPr>
        <w:pStyle w:val="Heading8"/>
        <w:rPr>
          <w:rFonts w:ascii="Times New Roman" w:hAnsi="Times New Roman" w:cs="Times New Roman"/>
          <w:color w:val="auto"/>
          <w:sz w:val="24"/>
          <w:szCs w:val="24"/>
        </w:rPr>
      </w:pPr>
      <w:r w:rsidRPr="008D759A">
        <w:rPr>
          <w:rFonts w:ascii="Times New Roman" w:hAnsi="Times New Roman" w:cs="Times New Roman"/>
          <w:color w:val="auto"/>
          <w:sz w:val="24"/>
          <w:szCs w:val="24"/>
        </w:rPr>
        <w:t>Matt Hatton</w:t>
      </w:r>
      <w:r w:rsidRPr="008D759A">
        <w:rPr>
          <w:rFonts w:ascii="Times New Roman" w:hAnsi="Times New Roman" w:cs="Times New Roman"/>
          <w:color w:val="auto"/>
          <w:sz w:val="24"/>
          <w:szCs w:val="24"/>
        </w:rPr>
        <w:tab/>
      </w:r>
      <w:r w:rsidR="008D759A">
        <w:rPr>
          <w:rFonts w:ascii="Times New Roman" w:hAnsi="Times New Roman" w:cs="Times New Roman"/>
          <w:color w:val="auto"/>
          <w:sz w:val="24"/>
          <w:szCs w:val="24"/>
        </w:rPr>
        <w:tab/>
      </w:r>
      <w:r w:rsidRPr="008D759A">
        <w:rPr>
          <w:rFonts w:ascii="Times New Roman" w:hAnsi="Times New Roman" w:cs="Times New Roman"/>
          <w:color w:val="auto"/>
          <w:sz w:val="24"/>
          <w:szCs w:val="24"/>
        </w:rPr>
        <w:t xml:space="preserve">Operational Director </w:t>
      </w:r>
    </w:p>
    <w:p w:rsidR="006A4637" w:rsidRPr="008D759A" w:rsidRDefault="006A4637" w:rsidP="006A4637">
      <w:pPr>
        <w:rPr>
          <w:sz w:val="24"/>
          <w:szCs w:val="24"/>
        </w:rPr>
      </w:pPr>
      <w:r w:rsidRPr="008D759A">
        <w:rPr>
          <w:sz w:val="24"/>
          <w:szCs w:val="24"/>
        </w:rPr>
        <w:t xml:space="preserve">Patricia </w:t>
      </w:r>
      <w:proofErr w:type="spellStart"/>
      <w:r w:rsidRPr="008D759A">
        <w:rPr>
          <w:sz w:val="24"/>
          <w:szCs w:val="24"/>
        </w:rPr>
        <w:t>Nabatanzi</w:t>
      </w:r>
      <w:proofErr w:type="spellEnd"/>
      <w:r w:rsidRPr="008D759A">
        <w:rPr>
          <w:sz w:val="24"/>
          <w:szCs w:val="24"/>
        </w:rPr>
        <w:tab/>
        <w:t>Housing Adviser</w:t>
      </w:r>
    </w:p>
    <w:p w:rsidR="006A4637" w:rsidRPr="008D759A" w:rsidRDefault="006A4637" w:rsidP="006A4637">
      <w:pPr>
        <w:rPr>
          <w:sz w:val="24"/>
          <w:szCs w:val="24"/>
        </w:rPr>
      </w:pPr>
      <w:r w:rsidRPr="008D759A">
        <w:rPr>
          <w:sz w:val="24"/>
          <w:szCs w:val="24"/>
        </w:rPr>
        <w:t xml:space="preserve">Laura </w:t>
      </w:r>
      <w:proofErr w:type="spellStart"/>
      <w:r w:rsidRPr="008D759A">
        <w:rPr>
          <w:sz w:val="24"/>
          <w:szCs w:val="24"/>
        </w:rPr>
        <w:t>Gafoor</w:t>
      </w:r>
      <w:proofErr w:type="spellEnd"/>
      <w:r w:rsidRPr="008D759A">
        <w:rPr>
          <w:sz w:val="24"/>
          <w:szCs w:val="24"/>
        </w:rPr>
        <w:tab/>
      </w:r>
      <w:r w:rsidR="008D759A">
        <w:rPr>
          <w:sz w:val="24"/>
          <w:szCs w:val="24"/>
        </w:rPr>
        <w:tab/>
      </w:r>
      <w:r w:rsidRPr="008D759A">
        <w:rPr>
          <w:sz w:val="24"/>
          <w:szCs w:val="24"/>
        </w:rPr>
        <w:t xml:space="preserve">Housing Adviser </w:t>
      </w:r>
    </w:p>
    <w:p w:rsidR="006A4637" w:rsidRPr="008D759A" w:rsidRDefault="006A4637" w:rsidP="006A4637">
      <w:pPr>
        <w:pStyle w:val="Heading8"/>
        <w:rPr>
          <w:rFonts w:ascii="Times New Roman" w:hAnsi="Times New Roman" w:cs="Times New Roman"/>
          <w:color w:val="auto"/>
          <w:sz w:val="24"/>
          <w:szCs w:val="24"/>
        </w:rPr>
      </w:pPr>
      <w:r w:rsidRPr="008D759A">
        <w:rPr>
          <w:rFonts w:ascii="Times New Roman" w:hAnsi="Times New Roman" w:cs="Times New Roman"/>
          <w:color w:val="auto"/>
          <w:sz w:val="24"/>
          <w:szCs w:val="24"/>
        </w:rPr>
        <w:t>Vicky Hudson</w:t>
      </w:r>
      <w:r w:rsidR="008D759A">
        <w:rPr>
          <w:rFonts w:ascii="Times New Roman" w:hAnsi="Times New Roman" w:cs="Times New Roman"/>
          <w:color w:val="auto"/>
          <w:sz w:val="24"/>
          <w:szCs w:val="24"/>
        </w:rPr>
        <w:tab/>
      </w:r>
      <w:r w:rsidR="008D759A">
        <w:rPr>
          <w:rFonts w:ascii="Times New Roman" w:hAnsi="Times New Roman" w:cs="Times New Roman"/>
          <w:color w:val="auto"/>
          <w:sz w:val="24"/>
          <w:szCs w:val="24"/>
        </w:rPr>
        <w:tab/>
      </w:r>
      <w:r w:rsidRPr="008D759A">
        <w:rPr>
          <w:rFonts w:ascii="Times New Roman" w:hAnsi="Times New Roman" w:cs="Times New Roman"/>
          <w:color w:val="auto"/>
          <w:sz w:val="24"/>
          <w:szCs w:val="24"/>
        </w:rPr>
        <w:t>Senior Housing and Resettlement Officer</w:t>
      </w:r>
    </w:p>
    <w:p w:rsidR="006A4637" w:rsidRPr="008D759A" w:rsidRDefault="006A4637" w:rsidP="006A4637">
      <w:pPr>
        <w:rPr>
          <w:sz w:val="24"/>
          <w:szCs w:val="24"/>
        </w:rPr>
      </w:pPr>
      <w:r w:rsidRPr="008D759A">
        <w:rPr>
          <w:sz w:val="24"/>
          <w:szCs w:val="24"/>
        </w:rPr>
        <w:t xml:space="preserve">Jan </w:t>
      </w:r>
      <w:proofErr w:type="spellStart"/>
      <w:r w:rsidRPr="008D759A">
        <w:rPr>
          <w:sz w:val="24"/>
          <w:szCs w:val="24"/>
        </w:rPr>
        <w:t>Ganney</w:t>
      </w:r>
      <w:proofErr w:type="spellEnd"/>
      <w:r w:rsidRPr="008D759A">
        <w:rPr>
          <w:sz w:val="24"/>
          <w:szCs w:val="24"/>
        </w:rPr>
        <w:tab/>
      </w:r>
      <w:r w:rsidR="008D759A">
        <w:rPr>
          <w:sz w:val="24"/>
          <w:szCs w:val="24"/>
        </w:rPr>
        <w:tab/>
      </w:r>
      <w:r w:rsidRPr="008D759A">
        <w:rPr>
          <w:sz w:val="24"/>
          <w:szCs w:val="24"/>
        </w:rPr>
        <w:t xml:space="preserve">Housing and Support Worker </w:t>
      </w:r>
    </w:p>
    <w:p w:rsidR="006A4637" w:rsidRPr="008D759A" w:rsidRDefault="006A4637" w:rsidP="006A4637">
      <w:pPr>
        <w:rPr>
          <w:sz w:val="24"/>
          <w:szCs w:val="24"/>
        </w:rPr>
      </w:pPr>
      <w:r w:rsidRPr="008D759A">
        <w:rPr>
          <w:sz w:val="24"/>
          <w:szCs w:val="24"/>
        </w:rPr>
        <w:t xml:space="preserve">Steve </w:t>
      </w:r>
      <w:proofErr w:type="spellStart"/>
      <w:r w:rsidRPr="008D759A">
        <w:rPr>
          <w:sz w:val="24"/>
          <w:szCs w:val="24"/>
        </w:rPr>
        <w:t>Baughan</w:t>
      </w:r>
      <w:proofErr w:type="spellEnd"/>
      <w:r w:rsidRPr="008D759A">
        <w:rPr>
          <w:sz w:val="24"/>
          <w:szCs w:val="24"/>
        </w:rPr>
        <w:tab/>
        <w:t>Accountant (and Angela Adam, Book-keeper)</w:t>
      </w:r>
    </w:p>
    <w:p w:rsidR="006A4637" w:rsidRPr="008D759A" w:rsidRDefault="006A4637" w:rsidP="006A4637">
      <w:pPr>
        <w:rPr>
          <w:sz w:val="24"/>
          <w:szCs w:val="24"/>
        </w:rPr>
      </w:pPr>
    </w:p>
    <w:p w:rsidR="006A4637" w:rsidRPr="008D759A" w:rsidRDefault="006A4637" w:rsidP="006A4637">
      <w:pPr>
        <w:rPr>
          <w:sz w:val="24"/>
          <w:szCs w:val="24"/>
        </w:rPr>
      </w:pPr>
      <w:r w:rsidRPr="008D759A">
        <w:rPr>
          <w:sz w:val="24"/>
          <w:szCs w:val="24"/>
        </w:rPr>
        <w:t>Rachel Makin             Night Shelter Volunteer</w:t>
      </w:r>
    </w:p>
    <w:p w:rsidR="006A4637" w:rsidRPr="008D759A" w:rsidRDefault="006A4637" w:rsidP="006A4637">
      <w:pPr>
        <w:rPr>
          <w:sz w:val="24"/>
          <w:szCs w:val="24"/>
        </w:rPr>
      </w:pPr>
      <w:r w:rsidRPr="008D759A">
        <w:rPr>
          <w:sz w:val="24"/>
          <w:szCs w:val="24"/>
        </w:rPr>
        <w:t>Becky Mills</w:t>
      </w:r>
      <w:r w:rsidRPr="008D759A">
        <w:rPr>
          <w:sz w:val="24"/>
          <w:szCs w:val="24"/>
        </w:rPr>
        <w:tab/>
      </w:r>
      <w:r w:rsidR="008D759A">
        <w:rPr>
          <w:sz w:val="24"/>
          <w:szCs w:val="24"/>
        </w:rPr>
        <w:tab/>
      </w:r>
      <w:r w:rsidRPr="008D759A">
        <w:rPr>
          <w:sz w:val="24"/>
          <w:szCs w:val="24"/>
        </w:rPr>
        <w:t>Fund Raiser</w:t>
      </w:r>
    </w:p>
    <w:p w:rsidR="006A4637" w:rsidRPr="008D759A" w:rsidRDefault="006A4637" w:rsidP="006A4637">
      <w:pPr>
        <w:rPr>
          <w:sz w:val="24"/>
          <w:szCs w:val="24"/>
        </w:rPr>
      </w:pPr>
      <w:r w:rsidRPr="008D759A">
        <w:rPr>
          <w:sz w:val="24"/>
          <w:szCs w:val="24"/>
        </w:rPr>
        <w:t>Andy Kill</w:t>
      </w:r>
      <w:r w:rsidR="008D759A">
        <w:rPr>
          <w:sz w:val="24"/>
          <w:szCs w:val="24"/>
        </w:rPr>
        <w:tab/>
      </w:r>
      <w:r w:rsidR="008D759A">
        <w:rPr>
          <w:sz w:val="24"/>
          <w:szCs w:val="24"/>
        </w:rPr>
        <w:tab/>
      </w:r>
      <w:r w:rsidRPr="008D759A">
        <w:rPr>
          <w:sz w:val="24"/>
          <w:szCs w:val="24"/>
        </w:rPr>
        <w:t>Administration Volunteer</w:t>
      </w:r>
    </w:p>
    <w:p w:rsidR="006A4637" w:rsidRPr="008D759A" w:rsidRDefault="006A4637" w:rsidP="006A4637">
      <w:pPr>
        <w:rPr>
          <w:sz w:val="24"/>
          <w:szCs w:val="24"/>
        </w:rPr>
      </w:pPr>
      <w:r w:rsidRPr="008D759A">
        <w:rPr>
          <w:sz w:val="24"/>
          <w:szCs w:val="24"/>
        </w:rPr>
        <w:t>Su Oliver</w:t>
      </w:r>
      <w:r w:rsidR="008D759A">
        <w:rPr>
          <w:sz w:val="24"/>
          <w:szCs w:val="24"/>
        </w:rPr>
        <w:tab/>
      </w:r>
      <w:r w:rsidR="008D759A">
        <w:rPr>
          <w:sz w:val="24"/>
          <w:szCs w:val="24"/>
        </w:rPr>
        <w:tab/>
      </w:r>
      <w:r w:rsidRPr="008D759A">
        <w:rPr>
          <w:sz w:val="24"/>
          <w:szCs w:val="24"/>
        </w:rPr>
        <w:t>Administration Volunteer</w:t>
      </w:r>
    </w:p>
    <w:p w:rsidR="006A4637" w:rsidRPr="008D759A" w:rsidRDefault="006A4637" w:rsidP="006A4637">
      <w:pPr>
        <w:rPr>
          <w:sz w:val="24"/>
          <w:szCs w:val="24"/>
        </w:rPr>
      </w:pPr>
      <w:r w:rsidRPr="008D759A">
        <w:rPr>
          <w:sz w:val="24"/>
          <w:szCs w:val="24"/>
        </w:rPr>
        <w:t>Bob Bailey</w:t>
      </w:r>
      <w:r w:rsidR="008D759A">
        <w:rPr>
          <w:sz w:val="24"/>
          <w:szCs w:val="24"/>
        </w:rPr>
        <w:tab/>
      </w:r>
      <w:r w:rsidR="008D759A">
        <w:rPr>
          <w:sz w:val="24"/>
          <w:szCs w:val="24"/>
        </w:rPr>
        <w:tab/>
      </w:r>
      <w:r w:rsidRPr="008D759A">
        <w:rPr>
          <w:sz w:val="24"/>
          <w:szCs w:val="24"/>
        </w:rPr>
        <w:t>Administration Volunteer</w:t>
      </w:r>
    </w:p>
    <w:p w:rsidR="006A4637" w:rsidRDefault="006A4637" w:rsidP="006A4637">
      <w:pPr>
        <w:rPr>
          <w:sz w:val="24"/>
          <w:szCs w:val="24"/>
        </w:rPr>
      </w:pPr>
      <w:r w:rsidRPr="008D759A">
        <w:rPr>
          <w:sz w:val="24"/>
          <w:szCs w:val="24"/>
        </w:rPr>
        <w:t>Hilary Orton</w:t>
      </w:r>
      <w:r w:rsidRPr="008D759A">
        <w:rPr>
          <w:sz w:val="24"/>
          <w:szCs w:val="24"/>
        </w:rPr>
        <w:tab/>
      </w:r>
      <w:r w:rsidR="008D759A">
        <w:rPr>
          <w:sz w:val="24"/>
          <w:szCs w:val="24"/>
        </w:rPr>
        <w:tab/>
      </w:r>
      <w:r w:rsidRPr="008D759A">
        <w:rPr>
          <w:sz w:val="24"/>
          <w:szCs w:val="24"/>
        </w:rPr>
        <w:t>Administration Volunteer</w:t>
      </w:r>
    </w:p>
    <w:p w:rsidR="00206756" w:rsidRPr="008D759A" w:rsidRDefault="00206756" w:rsidP="006A4637">
      <w:pPr>
        <w:rPr>
          <w:sz w:val="24"/>
          <w:szCs w:val="24"/>
        </w:rPr>
      </w:pPr>
      <w:r>
        <w:rPr>
          <w:sz w:val="24"/>
          <w:szCs w:val="24"/>
        </w:rPr>
        <w:t>Jim Murphy</w:t>
      </w:r>
      <w:r>
        <w:rPr>
          <w:sz w:val="24"/>
          <w:szCs w:val="24"/>
        </w:rPr>
        <w:tab/>
      </w:r>
      <w:r>
        <w:rPr>
          <w:sz w:val="24"/>
          <w:szCs w:val="24"/>
        </w:rPr>
        <w:tab/>
        <w:t>Administrative Volunteer</w:t>
      </w:r>
    </w:p>
    <w:p w:rsidR="006A4637" w:rsidRPr="008D759A" w:rsidRDefault="006A4637" w:rsidP="006A4637">
      <w:pPr>
        <w:rPr>
          <w:sz w:val="24"/>
          <w:szCs w:val="24"/>
        </w:rPr>
      </w:pPr>
      <w:r w:rsidRPr="008D759A">
        <w:rPr>
          <w:sz w:val="24"/>
          <w:szCs w:val="24"/>
        </w:rPr>
        <w:t>Alison Brennan</w:t>
      </w:r>
      <w:r w:rsidR="008D759A">
        <w:rPr>
          <w:sz w:val="24"/>
          <w:szCs w:val="24"/>
        </w:rPr>
        <w:tab/>
      </w:r>
      <w:r w:rsidRPr="008D759A">
        <w:rPr>
          <w:sz w:val="24"/>
          <w:szCs w:val="24"/>
        </w:rPr>
        <w:t>Volunteer Donations Officer</w:t>
      </w:r>
    </w:p>
    <w:p w:rsidR="006A4637" w:rsidRPr="008D759A" w:rsidRDefault="006A4637" w:rsidP="006A4637">
      <w:pPr>
        <w:rPr>
          <w:sz w:val="24"/>
          <w:szCs w:val="24"/>
        </w:rPr>
      </w:pPr>
      <w:r w:rsidRPr="008D759A">
        <w:rPr>
          <w:sz w:val="24"/>
          <w:szCs w:val="24"/>
        </w:rPr>
        <w:t>Ann Lloyd</w:t>
      </w:r>
      <w:r w:rsidRPr="008D759A">
        <w:rPr>
          <w:sz w:val="24"/>
          <w:szCs w:val="24"/>
        </w:rPr>
        <w:tab/>
      </w:r>
      <w:r w:rsidR="008D759A">
        <w:rPr>
          <w:sz w:val="24"/>
          <w:szCs w:val="24"/>
        </w:rPr>
        <w:tab/>
      </w:r>
      <w:r w:rsidRPr="008D759A">
        <w:rPr>
          <w:sz w:val="24"/>
          <w:szCs w:val="24"/>
        </w:rPr>
        <w:t>Book-keeping Volunteer</w:t>
      </w:r>
    </w:p>
    <w:p w:rsidR="006A4637" w:rsidRDefault="006A4637" w:rsidP="006A4637">
      <w:pPr>
        <w:rPr>
          <w:b/>
          <w:sz w:val="24"/>
          <w:szCs w:val="24"/>
        </w:rPr>
      </w:pPr>
    </w:p>
    <w:p w:rsidR="008D759A" w:rsidRPr="008D759A" w:rsidRDefault="008D759A" w:rsidP="006A4637">
      <w:pPr>
        <w:rPr>
          <w:b/>
          <w:sz w:val="24"/>
          <w:szCs w:val="24"/>
        </w:rPr>
      </w:pPr>
    </w:p>
    <w:p w:rsidR="006A4637" w:rsidRPr="008D759A" w:rsidRDefault="006A4637" w:rsidP="006A4637">
      <w:pPr>
        <w:rPr>
          <w:b/>
          <w:sz w:val="24"/>
          <w:szCs w:val="24"/>
        </w:rPr>
      </w:pPr>
      <w:proofErr w:type="gramStart"/>
      <w:r w:rsidRPr="008D759A">
        <w:rPr>
          <w:b/>
          <w:sz w:val="24"/>
          <w:szCs w:val="24"/>
        </w:rPr>
        <w:t>A warm and very grateful “thank you” to the many churches</w:t>
      </w:r>
      <w:r w:rsidR="008D759A">
        <w:rPr>
          <w:b/>
          <w:sz w:val="24"/>
          <w:szCs w:val="24"/>
        </w:rPr>
        <w:t xml:space="preserve"> </w:t>
      </w:r>
      <w:r w:rsidRPr="008D759A">
        <w:rPr>
          <w:b/>
          <w:sz w:val="24"/>
          <w:szCs w:val="24"/>
        </w:rPr>
        <w:t>&amp; private individuals who have supported us throughout the year.</w:t>
      </w:r>
      <w:proofErr w:type="gramEnd"/>
      <w:r w:rsidRPr="008D759A">
        <w:rPr>
          <w:b/>
          <w:sz w:val="24"/>
          <w:szCs w:val="24"/>
        </w:rPr>
        <w:t xml:space="preserve"> </w:t>
      </w:r>
      <w:r w:rsidR="008D759A">
        <w:rPr>
          <w:b/>
          <w:sz w:val="24"/>
          <w:szCs w:val="24"/>
        </w:rPr>
        <w:t xml:space="preserve"> </w:t>
      </w:r>
      <w:r w:rsidRPr="008D759A">
        <w:rPr>
          <w:b/>
          <w:sz w:val="24"/>
          <w:szCs w:val="24"/>
        </w:rPr>
        <w:t>Your giving, in particular, enables our work to continue.</w:t>
      </w:r>
    </w:p>
    <w:p w:rsidR="006A4637" w:rsidRPr="008D759A" w:rsidRDefault="006A4637" w:rsidP="006A4637">
      <w:pPr>
        <w:rPr>
          <w:b/>
          <w:sz w:val="24"/>
          <w:szCs w:val="24"/>
        </w:rPr>
      </w:pPr>
    </w:p>
    <w:p w:rsidR="006A4637" w:rsidRDefault="006A4637" w:rsidP="006A4637">
      <w:pPr>
        <w:rPr>
          <w:b/>
          <w:sz w:val="24"/>
          <w:szCs w:val="24"/>
        </w:rPr>
      </w:pPr>
    </w:p>
    <w:p w:rsidR="00B27C07" w:rsidRDefault="00B27C07" w:rsidP="006A4637">
      <w:pPr>
        <w:rPr>
          <w:b/>
          <w:sz w:val="24"/>
          <w:szCs w:val="24"/>
        </w:rPr>
      </w:pPr>
    </w:p>
    <w:p w:rsidR="00B27C07" w:rsidRDefault="00B27C07" w:rsidP="006A4637">
      <w:pPr>
        <w:rPr>
          <w:b/>
          <w:sz w:val="24"/>
          <w:szCs w:val="24"/>
        </w:rPr>
      </w:pPr>
    </w:p>
    <w:p w:rsidR="00B27C07" w:rsidRDefault="00B27C07" w:rsidP="006A4637">
      <w:pPr>
        <w:rPr>
          <w:b/>
          <w:sz w:val="24"/>
          <w:szCs w:val="24"/>
        </w:rPr>
      </w:pPr>
    </w:p>
    <w:p w:rsidR="00B27C07" w:rsidRDefault="00B27C07" w:rsidP="006A4637">
      <w:pPr>
        <w:rPr>
          <w:b/>
          <w:sz w:val="24"/>
          <w:szCs w:val="24"/>
        </w:rPr>
      </w:pPr>
    </w:p>
    <w:p w:rsidR="00B27C07" w:rsidRDefault="00B27C07" w:rsidP="006A4637">
      <w:pPr>
        <w:rPr>
          <w:b/>
          <w:sz w:val="24"/>
          <w:szCs w:val="24"/>
        </w:rPr>
      </w:pPr>
    </w:p>
    <w:p w:rsidR="00B27C07" w:rsidRDefault="00B27C07" w:rsidP="006A4637">
      <w:pPr>
        <w:rPr>
          <w:b/>
          <w:sz w:val="24"/>
          <w:szCs w:val="24"/>
        </w:rPr>
      </w:pPr>
    </w:p>
    <w:p w:rsidR="00B27C07" w:rsidRDefault="00B27C07" w:rsidP="006A4637">
      <w:pPr>
        <w:rPr>
          <w:b/>
          <w:sz w:val="24"/>
          <w:szCs w:val="24"/>
        </w:rPr>
      </w:pPr>
    </w:p>
    <w:p w:rsidR="00B27C07" w:rsidRDefault="00B27C07" w:rsidP="006A4637">
      <w:pPr>
        <w:rPr>
          <w:b/>
          <w:sz w:val="24"/>
          <w:szCs w:val="24"/>
        </w:rPr>
      </w:pPr>
    </w:p>
    <w:p w:rsidR="00B27C07" w:rsidRDefault="00B27C07" w:rsidP="006A4637">
      <w:pPr>
        <w:rPr>
          <w:b/>
          <w:sz w:val="24"/>
          <w:szCs w:val="24"/>
        </w:rPr>
      </w:pPr>
    </w:p>
    <w:p w:rsidR="00B27C07" w:rsidRDefault="00B27C07" w:rsidP="006A4637">
      <w:pPr>
        <w:rPr>
          <w:b/>
          <w:sz w:val="24"/>
          <w:szCs w:val="24"/>
        </w:rPr>
      </w:pPr>
    </w:p>
    <w:p w:rsidR="00B27C07" w:rsidRPr="008D759A" w:rsidRDefault="00B27C07" w:rsidP="006A4637">
      <w:pPr>
        <w:rPr>
          <w:b/>
          <w:sz w:val="24"/>
          <w:szCs w:val="24"/>
        </w:rPr>
      </w:pPr>
    </w:p>
    <w:p w:rsidR="006A4637" w:rsidRPr="008D759A" w:rsidRDefault="006A4637" w:rsidP="00B27C07">
      <w:pPr>
        <w:jc w:val="right"/>
        <w:rPr>
          <w:sz w:val="24"/>
          <w:szCs w:val="24"/>
        </w:rPr>
      </w:pPr>
      <w:r w:rsidRPr="008D759A">
        <w:rPr>
          <w:sz w:val="24"/>
          <w:szCs w:val="24"/>
        </w:rPr>
        <w:t xml:space="preserve">Page </w:t>
      </w:r>
      <w:r w:rsidR="00B27C07">
        <w:rPr>
          <w:sz w:val="24"/>
          <w:szCs w:val="24"/>
        </w:rPr>
        <w:t>16</w:t>
      </w:r>
    </w:p>
    <w:p w:rsidR="00231EE1" w:rsidRDefault="00231EE1" w:rsidP="00231EE1"/>
    <w:p w:rsidR="00B265CF" w:rsidRDefault="00B265CF" w:rsidP="00B265CF">
      <w:pPr>
        <w:framePr w:hSpace="180" w:wrap="auto" w:vAnchor="text" w:hAnchor="page" w:x="1410" w:y="62"/>
        <w:jc w:val="both"/>
      </w:pPr>
      <w:r>
        <w:object w:dxaOrig="4743" w:dyaOrig="5864">
          <v:shape id="_x0000_i1026" type="#_x0000_t75" style="width:56.45pt;height:53.55pt" o:ole="" fillcolor="window">
            <v:imagedata r:id="rId37" o:title="" cropbottom="12324f"/>
          </v:shape>
          <o:OLEObject Type="Embed" ProgID="MSDraw.Drawing.8.1" ShapeID="_x0000_i1026" DrawAspect="Content" ObjectID="_1423304180" r:id="rId38">
            <o:FieldCodes>\* MERGEFORMAT</o:FieldCodes>
          </o:OLEObject>
        </w:object>
      </w:r>
    </w:p>
    <w:p w:rsidR="00231EE1" w:rsidRPr="00162EB6" w:rsidRDefault="00231EE1" w:rsidP="00231EE1">
      <w:pPr>
        <w:pStyle w:val="BodyTextIndent"/>
        <w:tabs>
          <w:tab w:val="left" w:pos="8250"/>
        </w:tabs>
        <w:jc w:val="center"/>
        <w:rPr>
          <w:b/>
          <w:sz w:val="48"/>
        </w:rPr>
      </w:pPr>
      <w:r w:rsidRPr="00162EB6">
        <w:rPr>
          <w:b/>
          <w:sz w:val="48"/>
        </w:rPr>
        <w:t>Kingston Churches Action on Homelessness</w:t>
      </w:r>
    </w:p>
    <w:p w:rsidR="00231EE1" w:rsidRDefault="00231EE1" w:rsidP="00231EE1">
      <w:pPr>
        <w:rPr>
          <w:sz w:val="32"/>
        </w:rPr>
      </w:pPr>
    </w:p>
    <w:p w:rsidR="00B265CF" w:rsidRDefault="00B265CF" w:rsidP="00231EE1">
      <w:pPr>
        <w:rPr>
          <w:sz w:val="32"/>
        </w:rPr>
      </w:pPr>
    </w:p>
    <w:p w:rsidR="00231EE1" w:rsidRPr="00B265CF" w:rsidRDefault="00231EE1" w:rsidP="00B265CF">
      <w:pPr>
        <w:pStyle w:val="Heading3"/>
        <w:ind w:left="-720"/>
        <w:jc w:val="center"/>
        <w:rPr>
          <w:color w:val="auto"/>
          <w:sz w:val="28"/>
        </w:rPr>
      </w:pPr>
      <w:r w:rsidRPr="00B265CF">
        <w:rPr>
          <w:color w:val="auto"/>
          <w:sz w:val="28"/>
        </w:rPr>
        <w:t>36a Fife Road, Kingston upon Thames, Surrey KT1 1SU</w:t>
      </w:r>
    </w:p>
    <w:p w:rsidR="00231EE1" w:rsidRPr="00B265CF" w:rsidRDefault="00231EE1" w:rsidP="00B265CF">
      <w:pPr>
        <w:ind w:left="851"/>
        <w:jc w:val="center"/>
        <w:rPr>
          <w:sz w:val="44"/>
        </w:rPr>
      </w:pPr>
    </w:p>
    <w:p w:rsidR="00B265CF" w:rsidRDefault="00557620" w:rsidP="00B265CF">
      <w:pPr>
        <w:pStyle w:val="Heading5"/>
        <w:spacing w:before="0"/>
        <w:rPr>
          <w:color w:val="auto"/>
          <w:sz w:val="32"/>
        </w:rPr>
      </w:pPr>
      <w:r w:rsidRPr="00557620">
        <w:rPr>
          <w:noProof/>
          <w:sz w:val="44"/>
        </w:rPr>
        <w:pict>
          <v:shape id="_x0000_s1030" type="#_x0000_t75" style="position:absolute;margin-left:80.4pt;margin-top:18.55pt;width:295.2pt;height:176.7pt;z-index:251702272" o:allowincell="f">
            <v:imagedata r:id="rId39" o:title=""/>
            <w10:wrap type="topAndBottom"/>
          </v:shape>
          <o:OLEObject Type="Embed" ProgID="MSPhotoEd.3" ShapeID="_x0000_s1030" DrawAspect="Content" ObjectID="_1423304182" r:id="rId40"/>
        </w:pict>
      </w:r>
    </w:p>
    <w:p w:rsidR="00231EE1" w:rsidRPr="00B265CF" w:rsidRDefault="00231EE1" w:rsidP="00B265CF">
      <w:pPr>
        <w:pStyle w:val="Heading5"/>
        <w:spacing w:before="0"/>
        <w:rPr>
          <w:color w:val="auto"/>
          <w:sz w:val="32"/>
        </w:rPr>
      </w:pPr>
      <w:r w:rsidRPr="00B265CF">
        <w:rPr>
          <w:color w:val="auto"/>
          <w:sz w:val="32"/>
        </w:rPr>
        <w:t>Housing Advice Surgery and Hostel Search</w:t>
      </w:r>
    </w:p>
    <w:p w:rsidR="00231EE1" w:rsidRDefault="00231EE1" w:rsidP="00231EE1">
      <w:pPr>
        <w:rPr>
          <w:sz w:val="24"/>
          <w:szCs w:val="24"/>
        </w:rPr>
      </w:pPr>
    </w:p>
    <w:p w:rsidR="00231EE1" w:rsidRDefault="00231EE1" w:rsidP="00231EE1">
      <w:pPr>
        <w:rPr>
          <w:sz w:val="24"/>
        </w:rPr>
      </w:pPr>
      <w:r w:rsidRPr="00B61462">
        <w:rPr>
          <w:sz w:val="24"/>
          <w:szCs w:val="24"/>
        </w:rPr>
        <w:t>The service is open</w:t>
      </w:r>
      <w:r>
        <w:rPr>
          <w:sz w:val="24"/>
          <w:szCs w:val="24"/>
        </w:rPr>
        <w:t xml:space="preserve"> </w:t>
      </w:r>
      <w:r>
        <w:rPr>
          <w:sz w:val="24"/>
        </w:rPr>
        <w:t xml:space="preserve">Monday to Friday 10am – 1pm     </w:t>
      </w:r>
    </w:p>
    <w:p w:rsidR="00231EE1" w:rsidRDefault="00231EE1" w:rsidP="00231EE1">
      <w:pPr>
        <w:rPr>
          <w:sz w:val="24"/>
        </w:rPr>
      </w:pPr>
    </w:p>
    <w:p w:rsidR="00231EE1" w:rsidRPr="00DD7765" w:rsidRDefault="00231EE1" w:rsidP="00231EE1">
      <w:pPr>
        <w:rPr>
          <w:sz w:val="24"/>
          <w:szCs w:val="24"/>
        </w:rPr>
      </w:pPr>
      <w:r>
        <w:rPr>
          <w:sz w:val="24"/>
        </w:rPr>
        <w:t xml:space="preserve">Clients may “drop in” during these hours for their first visit but, after this, it is necessary to make an appointment to see an adviser. </w:t>
      </w:r>
      <w:r w:rsidRPr="00DD7765">
        <w:rPr>
          <w:sz w:val="24"/>
          <w:szCs w:val="24"/>
        </w:rPr>
        <w:t xml:space="preserve"> </w:t>
      </w:r>
    </w:p>
    <w:p w:rsidR="00231EE1" w:rsidRPr="00B265CF" w:rsidRDefault="00231EE1" w:rsidP="00231EE1">
      <w:pPr>
        <w:pStyle w:val="Heading4"/>
        <w:rPr>
          <w:b w:val="0"/>
          <w:i w:val="0"/>
          <w:color w:val="auto"/>
          <w:sz w:val="22"/>
          <w:szCs w:val="24"/>
        </w:rPr>
      </w:pPr>
      <w:r w:rsidRPr="00B265CF">
        <w:rPr>
          <w:b w:val="0"/>
          <w:i w:val="0"/>
          <w:color w:val="auto"/>
          <w:sz w:val="22"/>
          <w:szCs w:val="24"/>
        </w:rPr>
        <w:t xml:space="preserve"> </w:t>
      </w:r>
    </w:p>
    <w:p w:rsidR="00231EE1" w:rsidRPr="00B265CF" w:rsidRDefault="00B265CF" w:rsidP="00231EE1">
      <w:pPr>
        <w:pStyle w:val="Heading4"/>
        <w:rPr>
          <w:b w:val="0"/>
          <w:i w:val="0"/>
          <w:color w:val="auto"/>
          <w:sz w:val="22"/>
        </w:rPr>
      </w:pPr>
      <w:r>
        <w:rPr>
          <w:b w:val="0"/>
          <w:i w:val="0"/>
          <w:color w:val="auto"/>
          <w:sz w:val="22"/>
        </w:rPr>
        <w:t xml:space="preserve"> </w:t>
      </w:r>
      <w:r w:rsidR="00231EE1" w:rsidRPr="00B265CF">
        <w:rPr>
          <w:b w:val="0"/>
          <w:i w:val="0"/>
          <w:color w:val="auto"/>
          <w:sz w:val="22"/>
        </w:rPr>
        <w:t>Telephone:   020 8255 2439     Fax:   020 8274 8405</w:t>
      </w:r>
    </w:p>
    <w:p w:rsidR="00231EE1" w:rsidRDefault="00231EE1" w:rsidP="00231EE1">
      <w:pPr>
        <w:ind w:left="-720"/>
        <w:rPr>
          <w:sz w:val="24"/>
        </w:rPr>
      </w:pPr>
    </w:p>
    <w:p w:rsidR="00231EE1" w:rsidRDefault="00231EE1" w:rsidP="00B265CF">
      <w:pPr>
        <w:rPr>
          <w:sz w:val="24"/>
        </w:rPr>
      </w:pPr>
      <w:r>
        <w:rPr>
          <w:sz w:val="24"/>
        </w:rPr>
        <w:t>E</w:t>
      </w:r>
      <w:r w:rsidR="00B265CF">
        <w:rPr>
          <w:sz w:val="24"/>
        </w:rPr>
        <w:t>m</w:t>
      </w:r>
      <w:r>
        <w:rPr>
          <w:sz w:val="24"/>
        </w:rPr>
        <w:t>ail:</w:t>
      </w:r>
      <w:r w:rsidR="00B265CF">
        <w:rPr>
          <w:sz w:val="24"/>
        </w:rPr>
        <w:tab/>
      </w:r>
      <w:r>
        <w:rPr>
          <w:sz w:val="24"/>
        </w:rPr>
        <w:t xml:space="preserve"> </w:t>
      </w:r>
      <w:r w:rsidR="00B265CF">
        <w:rPr>
          <w:sz w:val="24"/>
        </w:rPr>
        <w:tab/>
      </w:r>
      <w:r>
        <w:rPr>
          <w:sz w:val="24"/>
        </w:rPr>
        <w:t xml:space="preserve">matt.h@kcah.org.uk </w:t>
      </w:r>
    </w:p>
    <w:p w:rsidR="00231EE1" w:rsidRDefault="00231EE1" w:rsidP="00B265CF">
      <w:pPr>
        <w:rPr>
          <w:sz w:val="24"/>
        </w:rPr>
      </w:pPr>
      <w:r>
        <w:rPr>
          <w:sz w:val="24"/>
        </w:rPr>
        <w:t>Web</w:t>
      </w:r>
      <w:r w:rsidR="00B265CF">
        <w:rPr>
          <w:sz w:val="24"/>
        </w:rPr>
        <w:t xml:space="preserve">site: </w:t>
      </w:r>
      <w:r w:rsidR="00B265CF">
        <w:rPr>
          <w:sz w:val="24"/>
        </w:rPr>
        <w:tab/>
      </w:r>
      <w:r>
        <w:rPr>
          <w:sz w:val="24"/>
        </w:rPr>
        <w:t>www.kcah.org.uk</w:t>
      </w:r>
    </w:p>
    <w:p w:rsidR="00231EE1" w:rsidRDefault="00231EE1"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B265CF" w:rsidRDefault="00B265CF" w:rsidP="00231EE1">
      <w:pPr>
        <w:ind w:left="-720"/>
        <w:rPr>
          <w:sz w:val="16"/>
        </w:rPr>
      </w:pPr>
    </w:p>
    <w:p w:rsidR="00231EE1" w:rsidRPr="00B265CF" w:rsidRDefault="00231EE1" w:rsidP="00231EE1">
      <w:pPr>
        <w:ind w:left="-720"/>
      </w:pPr>
      <w:r w:rsidRPr="00B265CF">
        <w:t xml:space="preserve">      Registered Charity Number:   1075890</w:t>
      </w:r>
    </w:p>
    <w:p w:rsidR="00231EE1" w:rsidRPr="00B265CF" w:rsidRDefault="00231EE1" w:rsidP="00231EE1">
      <w:pPr>
        <w:ind w:left="-720"/>
      </w:pPr>
      <w:r w:rsidRPr="00B265CF">
        <w:t xml:space="preserve">      Company Limited by Guarantee</w:t>
      </w:r>
    </w:p>
    <w:p w:rsidR="00231EE1" w:rsidRPr="00B265CF" w:rsidRDefault="00231EE1" w:rsidP="00231EE1">
      <w:pPr>
        <w:ind w:left="-720"/>
      </w:pPr>
      <w:r w:rsidRPr="00B265CF">
        <w:t xml:space="preserve">      Registered Company Number:   3735702</w:t>
      </w:r>
    </w:p>
    <w:sectPr w:rsidR="00231EE1" w:rsidRPr="00B265CF" w:rsidSect="00E73DF6">
      <w:pgSz w:w="11909" w:h="16834" w:code="9"/>
      <w:pgMar w:top="1022" w:right="864" w:bottom="1008" w:left="1296" w:header="706" w:footer="706"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480" w:rsidRDefault="00E06480" w:rsidP="00E06480">
      <w:r>
        <w:separator/>
      </w:r>
    </w:p>
  </w:endnote>
  <w:endnote w:type="continuationSeparator" w:id="0">
    <w:p w:rsidR="00E06480" w:rsidRDefault="00E06480" w:rsidP="00E0648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480" w:rsidRDefault="00E06480" w:rsidP="00E06480">
      <w:r>
        <w:separator/>
      </w:r>
    </w:p>
  </w:footnote>
  <w:footnote w:type="continuationSeparator" w:id="0">
    <w:p w:rsidR="00E06480" w:rsidRDefault="00E06480" w:rsidP="00E0648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D87DD5"/>
    <w:rsid w:val="000441B9"/>
    <w:rsid w:val="000B6A12"/>
    <w:rsid w:val="000F1DC2"/>
    <w:rsid w:val="000F4ABD"/>
    <w:rsid w:val="00162EB6"/>
    <w:rsid w:val="001B144B"/>
    <w:rsid w:val="001F153B"/>
    <w:rsid w:val="00206756"/>
    <w:rsid w:val="00227B6C"/>
    <w:rsid w:val="00231EE1"/>
    <w:rsid w:val="002658D6"/>
    <w:rsid w:val="002D1DFB"/>
    <w:rsid w:val="003505AB"/>
    <w:rsid w:val="00370F66"/>
    <w:rsid w:val="003C6EA7"/>
    <w:rsid w:val="00415027"/>
    <w:rsid w:val="0045165C"/>
    <w:rsid w:val="004568D2"/>
    <w:rsid w:val="004E775F"/>
    <w:rsid w:val="004F4F24"/>
    <w:rsid w:val="0053757C"/>
    <w:rsid w:val="00557620"/>
    <w:rsid w:val="00575212"/>
    <w:rsid w:val="005847A7"/>
    <w:rsid w:val="00597473"/>
    <w:rsid w:val="00611561"/>
    <w:rsid w:val="00621504"/>
    <w:rsid w:val="00637729"/>
    <w:rsid w:val="006A4637"/>
    <w:rsid w:val="006C1A57"/>
    <w:rsid w:val="007A7B5E"/>
    <w:rsid w:val="008114C8"/>
    <w:rsid w:val="00816E8A"/>
    <w:rsid w:val="00876502"/>
    <w:rsid w:val="008D5372"/>
    <w:rsid w:val="008D759A"/>
    <w:rsid w:val="009004C4"/>
    <w:rsid w:val="009249DA"/>
    <w:rsid w:val="009A525F"/>
    <w:rsid w:val="009D6AD0"/>
    <w:rsid w:val="00A10021"/>
    <w:rsid w:val="00A70ABC"/>
    <w:rsid w:val="00AD5A2F"/>
    <w:rsid w:val="00B06EDE"/>
    <w:rsid w:val="00B117AA"/>
    <w:rsid w:val="00B126C4"/>
    <w:rsid w:val="00B265CF"/>
    <w:rsid w:val="00B27C07"/>
    <w:rsid w:val="00BE30C4"/>
    <w:rsid w:val="00C01AA5"/>
    <w:rsid w:val="00C07593"/>
    <w:rsid w:val="00C22FE0"/>
    <w:rsid w:val="00C61B33"/>
    <w:rsid w:val="00CC48DC"/>
    <w:rsid w:val="00CD6E66"/>
    <w:rsid w:val="00D87DD5"/>
    <w:rsid w:val="00DB2BBF"/>
    <w:rsid w:val="00DD450B"/>
    <w:rsid w:val="00E06480"/>
    <w:rsid w:val="00E84FB4"/>
    <w:rsid w:val="00F10EB5"/>
    <w:rsid w:val="00FA0C55"/>
    <w:rsid w:val="00FC243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DD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87DD5"/>
    <w:pPr>
      <w:keepNext/>
      <w:outlineLvl w:val="0"/>
    </w:pPr>
    <w:rPr>
      <w:sz w:val="28"/>
    </w:rPr>
  </w:style>
  <w:style w:type="paragraph" w:styleId="Heading2">
    <w:name w:val="heading 2"/>
    <w:basedOn w:val="Normal"/>
    <w:next w:val="Normal"/>
    <w:link w:val="Heading2Char"/>
    <w:qFormat/>
    <w:rsid w:val="00D87DD5"/>
    <w:pPr>
      <w:keepNext/>
      <w:jc w:val="center"/>
      <w:outlineLvl w:val="1"/>
    </w:pPr>
    <w:rPr>
      <w:sz w:val="32"/>
    </w:rPr>
  </w:style>
  <w:style w:type="paragraph" w:styleId="Heading3">
    <w:name w:val="heading 3"/>
    <w:basedOn w:val="Normal"/>
    <w:next w:val="Normal"/>
    <w:link w:val="Heading3Char"/>
    <w:uiPriority w:val="9"/>
    <w:semiHidden/>
    <w:unhideWhenUsed/>
    <w:qFormat/>
    <w:rsid w:val="00231EE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31EE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525F"/>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9A525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6A463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7DD5"/>
    <w:rPr>
      <w:rFonts w:ascii="Times New Roman" w:eastAsia="Times New Roman" w:hAnsi="Times New Roman" w:cs="Times New Roman"/>
      <w:sz w:val="28"/>
      <w:szCs w:val="20"/>
    </w:rPr>
  </w:style>
  <w:style w:type="character" w:customStyle="1" w:styleId="Heading2Char">
    <w:name w:val="Heading 2 Char"/>
    <w:basedOn w:val="DefaultParagraphFont"/>
    <w:link w:val="Heading2"/>
    <w:rsid w:val="00D87DD5"/>
    <w:rPr>
      <w:rFonts w:ascii="Times New Roman" w:eastAsia="Times New Roman" w:hAnsi="Times New Roman" w:cs="Times New Roman"/>
      <w:sz w:val="32"/>
      <w:szCs w:val="20"/>
    </w:rPr>
  </w:style>
  <w:style w:type="paragraph" w:styleId="BodyText">
    <w:name w:val="Body Text"/>
    <w:basedOn w:val="Normal"/>
    <w:link w:val="BodyTextChar"/>
    <w:rsid w:val="00D87DD5"/>
    <w:pPr>
      <w:jc w:val="center"/>
    </w:pPr>
    <w:rPr>
      <w:sz w:val="40"/>
    </w:rPr>
  </w:style>
  <w:style w:type="character" w:customStyle="1" w:styleId="BodyTextChar">
    <w:name w:val="Body Text Char"/>
    <w:basedOn w:val="DefaultParagraphFont"/>
    <w:link w:val="BodyText"/>
    <w:rsid w:val="00D87DD5"/>
    <w:rPr>
      <w:rFonts w:ascii="Times New Roman" w:eastAsia="Times New Roman" w:hAnsi="Times New Roman" w:cs="Times New Roman"/>
      <w:sz w:val="40"/>
      <w:szCs w:val="20"/>
    </w:rPr>
  </w:style>
  <w:style w:type="table" w:styleId="TableGrid">
    <w:name w:val="Table Grid"/>
    <w:basedOn w:val="TableNormal"/>
    <w:uiPriority w:val="59"/>
    <w:rsid w:val="004516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49DA"/>
    <w:rPr>
      <w:rFonts w:ascii="Tahoma" w:hAnsi="Tahoma" w:cs="Tahoma"/>
      <w:sz w:val="16"/>
      <w:szCs w:val="16"/>
    </w:rPr>
  </w:style>
  <w:style w:type="character" w:customStyle="1" w:styleId="BalloonTextChar">
    <w:name w:val="Balloon Text Char"/>
    <w:basedOn w:val="DefaultParagraphFont"/>
    <w:link w:val="BalloonText"/>
    <w:uiPriority w:val="99"/>
    <w:semiHidden/>
    <w:rsid w:val="009249DA"/>
    <w:rPr>
      <w:rFonts w:ascii="Tahoma" w:eastAsia="Times New Roman" w:hAnsi="Tahoma" w:cs="Tahoma"/>
      <w:sz w:val="16"/>
      <w:szCs w:val="16"/>
    </w:rPr>
  </w:style>
  <w:style w:type="paragraph" w:styleId="ListParagraph">
    <w:name w:val="List Paragraph"/>
    <w:basedOn w:val="Normal"/>
    <w:uiPriority w:val="34"/>
    <w:qFormat/>
    <w:rsid w:val="00CC48DC"/>
    <w:pPr>
      <w:ind w:left="720"/>
      <w:contextualSpacing/>
    </w:pPr>
  </w:style>
  <w:style w:type="character" w:customStyle="1" w:styleId="Heading5Char">
    <w:name w:val="Heading 5 Char"/>
    <w:basedOn w:val="DefaultParagraphFont"/>
    <w:link w:val="Heading5"/>
    <w:uiPriority w:val="9"/>
    <w:semiHidden/>
    <w:rsid w:val="009A525F"/>
    <w:rPr>
      <w:rFonts w:asciiTheme="majorHAnsi" w:eastAsiaTheme="majorEastAsia" w:hAnsiTheme="majorHAnsi" w:cstheme="majorBidi"/>
      <w:color w:val="243F60" w:themeColor="accent1" w:themeShade="7F"/>
      <w:sz w:val="20"/>
      <w:szCs w:val="20"/>
    </w:rPr>
  </w:style>
  <w:style w:type="character" w:customStyle="1" w:styleId="Heading8Char">
    <w:name w:val="Heading 8 Char"/>
    <w:basedOn w:val="DefaultParagraphFont"/>
    <w:link w:val="Heading8"/>
    <w:uiPriority w:val="9"/>
    <w:semiHidden/>
    <w:rsid w:val="009A525F"/>
    <w:rPr>
      <w:rFonts w:asciiTheme="majorHAnsi" w:eastAsiaTheme="majorEastAsia" w:hAnsiTheme="majorHAnsi" w:cstheme="majorBidi"/>
      <w:color w:val="404040" w:themeColor="text1" w:themeTint="BF"/>
      <w:sz w:val="20"/>
      <w:szCs w:val="20"/>
    </w:rPr>
  </w:style>
  <w:style w:type="paragraph" w:styleId="NormalWeb">
    <w:name w:val="Normal (Web)"/>
    <w:basedOn w:val="Normal"/>
    <w:rsid w:val="008114C8"/>
    <w:pPr>
      <w:spacing w:before="100" w:beforeAutospacing="1" w:after="100" w:afterAutospacing="1"/>
    </w:pPr>
    <w:rPr>
      <w:sz w:val="24"/>
      <w:szCs w:val="24"/>
      <w:lang w:eastAsia="en-GB"/>
    </w:rPr>
  </w:style>
  <w:style w:type="paragraph" w:styleId="BodyTextIndent">
    <w:name w:val="Body Text Indent"/>
    <w:basedOn w:val="Normal"/>
    <w:link w:val="BodyTextIndentChar"/>
    <w:uiPriority w:val="99"/>
    <w:semiHidden/>
    <w:unhideWhenUsed/>
    <w:rsid w:val="00B126C4"/>
    <w:pPr>
      <w:spacing w:after="120"/>
      <w:ind w:left="283"/>
    </w:pPr>
  </w:style>
  <w:style w:type="character" w:customStyle="1" w:styleId="BodyTextIndentChar">
    <w:name w:val="Body Text Indent Char"/>
    <w:basedOn w:val="DefaultParagraphFont"/>
    <w:link w:val="BodyTextIndent"/>
    <w:uiPriority w:val="99"/>
    <w:semiHidden/>
    <w:rsid w:val="00B126C4"/>
    <w:rPr>
      <w:rFonts w:ascii="Times New Roman" w:eastAsia="Times New Roman" w:hAnsi="Times New Roman" w:cs="Times New Roman"/>
      <w:sz w:val="20"/>
      <w:szCs w:val="20"/>
    </w:rPr>
  </w:style>
  <w:style w:type="character" w:customStyle="1" w:styleId="Heading9Char">
    <w:name w:val="Heading 9 Char"/>
    <w:basedOn w:val="DefaultParagraphFont"/>
    <w:link w:val="Heading9"/>
    <w:uiPriority w:val="9"/>
    <w:semiHidden/>
    <w:rsid w:val="006A4637"/>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iPriority w:val="99"/>
    <w:semiHidden/>
    <w:unhideWhenUsed/>
    <w:rsid w:val="006A4637"/>
    <w:pPr>
      <w:spacing w:after="120"/>
    </w:pPr>
    <w:rPr>
      <w:sz w:val="16"/>
      <w:szCs w:val="16"/>
    </w:rPr>
  </w:style>
  <w:style w:type="character" w:customStyle="1" w:styleId="BodyText3Char">
    <w:name w:val="Body Text 3 Char"/>
    <w:basedOn w:val="DefaultParagraphFont"/>
    <w:link w:val="BodyText3"/>
    <w:uiPriority w:val="99"/>
    <w:semiHidden/>
    <w:rsid w:val="006A4637"/>
    <w:rPr>
      <w:rFonts w:ascii="Times New Roman" w:eastAsia="Times New Roman" w:hAnsi="Times New Roman" w:cs="Times New Roman"/>
      <w:sz w:val="16"/>
      <w:szCs w:val="16"/>
    </w:rPr>
  </w:style>
  <w:style w:type="character" w:customStyle="1" w:styleId="Heading3Char">
    <w:name w:val="Heading 3 Char"/>
    <w:basedOn w:val="DefaultParagraphFont"/>
    <w:link w:val="Heading3"/>
    <w:uiPriority w:val="9"/>
    <w:semiHidden/>
    <w:rsid w:val="00231EE1"/>
    <w:rPr>
      <w:rFonts w:asciiTheme="majorHAnsi" w:eastAsiaTheme="majorEastAsia" w:hAnsiTheme="majorHAnsi" w:cstheme="majorBidi"/>
      <w:b/>
      <w:bCs/>
      <w:color w:val="4F81BD" w:themeColor="accent1"/>
      <w:sz w:val="20"/>
      <w:szCs w:val="20"/>
    </w:rPr>
  </w:style>
  <w:style w:type="character" w:customStyle="1" w:styleId="Heading4Char">
    <w:name w:val="Heading 4 Char"/>
    <w:basedOn w:val="DefaultParagraphFont"/>
    <w:link w:val="Heading4"/>
    <w:uiPriority w:val="9"/>
    <w:semiHidden/>
    <w:rsid w:val="00231EE1"/>
    <w:rPr>
      <w:rFonts w:asciiTheme="majorHAnsi" w:eastAsiaTheme="majorEastAsia" w:hAnsiTheme="majorHAnsi" w:cstheme="majorBidi"/>
      <w:b/>
      <w:bCs/>
      <w:i/>
      <w:iCs/>
      <w:color w:val="4F81BD" w:themeColor="accent1"/>
      <w:sz w:val="20"/>
      <w:szCs w:val="20"/>
    </w:rPr>
  </w:style>
  <w:style w:type="paragraph" w:styleId="Header">
    <w:name w:val="header"/>
    <w:basedOn w:val="Normal"/>
    <w:link w:val="HeaderChar"/>
    <w:uiPriority w:val="99"/>
    <w:semiHidden/>
    <w:unhideWhenUsed/>
    <w:rsid w:val="00E06480"/>
    <w:pPr>
      <w:tabs>
        <w:tab w:val="center" w:pos="4513"/>
        <w:tab w:val="right" w:pos="9026"/>
      </w:tabs>
    </w:pPr>
  </w:style>
  <w:style w:type="character" w:customStyle="1" w:styleId="HeaderChar">
    <w:name w:val="Header Char"/>
    <w:basedOn w:val="DefaultParagraphFont"/>
    <w:link w:val="Header"/>
    <w:uiPriority w:val="99"/>
    <w:semiHidden/>
    <w:rsid w:val="00E0648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06480"/>
    <w:pPr>
      <w:tabs>
        <w:tab w:val="center" w:pos="4513"/>
        <w:tab w:val="right" w:pos="9026"/>
      </w:tabs>
    </w:pPr>
  </w:style>
  <w:style w:type="character" w:customStyle="1" w:styleId="FooterChar">
    <w:name w:val="Footer Char"/>
    <w:basedOn w:val="DefaultParagraphFont"/>
    <w:link w:val="Footer"/>
    <w:uiPriority w:val="99"/>
    <w:rsid w:val="00E06480"/>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DD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87DD5"/>
    <w:pPr>
      <w:keepNext/>
      <w:outlineLvl w:val="0"/>
    </w:pPr>
    <w:rPr>
      <w:sz w:val="28"/>
    </w:rPr>
  </w:style>
  <w:style w:type="paragraph" w:styleId="Heading2">
    <w:name w:val="heading 2"/>
    <w:basedOn w:val="Normal"/>
    <w:next w:val="Normal"/>
    <w:link w:val="Heading2Char"/>
    <w:qFormat/>
    <w:rsid w:val="00D87DD5"/>
    <w:pPr>
      <w:keepNext/>
      <w:jc w:val="center"/>
      <w:outlineLvl w:val="1"/>
    </w:pPr>
    <w:rPr>
      <w:sz w:val="32"/>
    </w:rPr>
  </w:style>
  <w:style w:type="paragraph" w:styleId="Heading5">
    <w:name w:val="heading 5"/>
    <w:basedOn w:val="Normal"/>
    <w:next w:val="Normal"/>
    <w:link w:val="Heading5Char"/>
    <w:uiPriority w:val="9"/>
    <w:semiHidden/>
    <w:unhideWhenUsed/>
    <w:qFormat/>
    <w:rsid w:val="009A525F"/>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9A525F"/>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7DD5"/>
    <w:rPr>
      <w:rFonts w:ascii="Times New Roman" w:eastAsia="Times New Roman" w:hAnsi="Times New Roman" w:cs="Times New Roman"/>
      <w:sz w:val="28"/>
      <w:szCs w:val="20"/>
    </w:rPr>
  </w:style>
  <w:style w:type="character" w:customStyle="1" w:styleId="Heading2Char">
    <w:name w:val="Heading 2 Char"/>
    <w:basedOn w:val="DefaultParagraphFont"/>
    <w:link w:val="Heading2"/>
    <w:rsid w:val="00D87DD5"/>
    <w:rPr>
      <w:rFonts w:ascii="Times New Roman" w:eastAsia="Times New Roman" w:hAnsi="Times New Roman" w:cs="Times New Roman"/>
      <w:sz w:val="32"/>
      <w:szCs w:val="20"/>
    </w:rPr>
  </w:style>
  <w:style w:type="paragraph" w:styleId="BodyText">
    <w:name w:val="Body Text"/>
    <w:basedOn w:val="Normal"/>
    <w:link w:val="BodyTextChar"/>
    <w:rsid w:val="00D87DD5"/>
    <w:pPr>
      <w:jc w:val="center"/>
    </w:pPr>
    <w:rPr>
      <w:sz w:val="40"/>
    </w:rPr>
  </w:style>
  <w:style w:type="character" w:customStyle="1" w:styleId="BodyTextChar">
    <w:name w:val="Body Text Char"/>
    <w:basedOn w:val="DefaultParagraphFont"/>
    <w:link w:val="BodyText"/>
    <w:rsid w:val="00D87DD5"/>
    <w:rPr>
      <w:rFonts w:ascii="Times New Roman" w:eastAsia="Times New Roman" w:hAnsi="Times New Roman" w:cs="Times New Roman"/>
      <w:sz w:val="40"/>
      <w:szCs w:val="20"/>
    </w:rPr>
  </w:style>
  <w:style w:type="table" w:styleId="TableGrid">
    <w:name w:val="Table Grid"/>
    <w:basedOn w:val="TableNormal"/>
    <w:uiPriority w:val="59"/>
    <w:rsid w:val="004516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49DA"/>
    <w:rPr>
      <w:rFonts w:ascii="Tahoma" w:hAnsi="Tahoma" w:cs="Tahoma"/>
      <w:sz w:val="16"/>
      <w:szCs w:val="16"/>
    </w:rPr>
  </w:style>
  <w:style w:type="character" w:customStyle="1" w:styleId="BalloonTextChar">
    <w:name w:val="Balloon Text Char"/>
    <w:basedOn w:val="DefaultParagraphFont"/>
    <w:link w:val="BalloonText"/>
    <w:uiPriority w:val="99"/>
    <w:semiHidden/>
    <w:rsid w:val="009249DA"/>
    <w:rPr>
      <w:rFonts w:ascii="Tahoma" w:eastAsia="Times New Roman" w:hAnsi="Tahoma" w:cs="Tahoma"/>
      <w:sz w:val="16"/>
      <w:szCs w:val="16"/>
    </w:rPr>
  </w:style>
  <w:style w:type="paragraph" w:styleId="ListParagraph">
    <w:name w:val="List Paragraph"/>
    <w:basedOn w:val="Normal"/>
    <w:uiPriority w:val="34"/>
    <w:qFormat/>
    <w:rsid w:val="00CC48DC"/>
    <w:pPr>
      <w:ind w:left="720"/>
      <w:contextualSpacing/>
    </w:pPr>
  </w:style>
  <w:style w:type="character" w:customStyle="1" w:styleId="Heading5Char">
    <w:name w:val="Heading 5 Char"/>
    <w:basedOn w:val="DefaultParagraphFont"/>
    <w:link w:val="Heading5"/>
    <w:uiPriority w:val="9"/>
    <w:semiHidden/>
    <w:rsid w:val="009A525F"/>
    <w:rPr>
      <w:rFonts w:asciiTheme="majorHAnsi" w:eastAsiaTheme="majorEastAsia" w:hAnsiTheme="majorHAnsi" w:cstheme="majorBidi"/>
      <w:color w:val="243F60" w:themeColor="accent1" w:themeShade="7F"/>
      <w:sz w:val="20"/>
      <w:szCs w:val="20"/>
    </w:rPr>
  </w:style>
  <w:style w:type="character" w:customStyle="1" w:styleId="Heading8Char">
    <w:name w:val="Heading 8 Char"/>
    <w:basedOn w:val="DefaultParagraphFont"/>
    <w:link w:val="Heading8"/>
    <w:uiPriority w:val="9"/>
    <w:semiHidden/>
    <w:rsid w:val="009A525F"/>
    <w:rPr>
      <w:rFonts w:asciiTheme="majorHAnsi" w:eastAsiaTheme="majorEastAsia" w:hAnsiTheme="majorHAnsi" w:cstheme="majorBidi"/>
      <w:color w:val="404040" w:themeColor="text1" w:themeTint="BF"/>
      <w:sz w:val="20"/>
      <w:szCs w:val="20"/>
    </w:rPr>
  </w:style>
  <w:style w:type="paragraph" w:styleId="NormalWeb">
    <w:name w:val="Normal (Web)"/>
    <w:basedOn w:val="Normal"/>
    <w:rsid w:val="008114C8"/>
    <w:pPr>
      <w:spacing w:before="100" w:beforeAutospacing="1" w:after="100" w:afterAutospacing="1"/>
    </w:pPr>
    <w:rPr>
      <w:sz w:val="24"/>
      <w:szCs w:val="24"/>
      <w:lang w:eastAsia="en-GB"/>
    </w:rPr>
  </w:style>
  <w:style w:type="paragraph" w:styleId="BodyTextIndent">
    <w:name w:val="Body Text Indent"/>
    <w:basedOn w:val="Normal"/>
    <w:link w:val="BodyTextIndentChar"/>
    <w:uiPriority w:val="99"/>
    <w:semiHidden/>
    <w:unhideWhenUsed/>
    <w:rsid w:val="00B126C4"/>
    <w:pPr>
      <w:spacing w:after="120"/>
      <w:ind w:left="283"/>
    </w:pPr>
  </w:style>
  <w:style w:type="character" w:customStyle="1" w:styleId="BodyTextIndentChar">
    <w:name w:val="Body Text Indent Char"/>
    <w:basedOn w:val="DefaultParagraphFont"/>
    <w:link w:val="BodyTextIndent"/>
    <w:uiPriority w:val="99"/>
    <w:semiHidden/>
    <w:rsid w:val="00B126C4"/>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webSettings" Target="webSettings.xml"/><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5.emf"/><Relationship Id="rId38"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http://t0.gstatic.com/images?q=tbn:ANd9GcTzpDiO_9NSfY5CBrOPqwCbrg_mp835KEJbxPv0WL1sOdLaXgL2vw" TargetMode="External"/><Relationship Id="rId20" Type="http://schemas.openxmlformats.org/officeDocument/2006/relationships/image" Target="media/image13.emf"/><Relationship Id="rId29" Type="http://schemas.openxmlformats.org/officeDocument/2006/relationships/image" Target="media/image22.w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8.emf"/><Relationship Id="rId10" Type="http://schemas.openxmlformats.org/officeDocument/2006/relationships/image" Target="media/image5.png"/><Relationship Id="rId19" Type="http://schemas.openxmlformats.org/officeDocument/2006/relationships/image" Target="media/image12.wmf"/><Relationship Id="rId31" Type="http://schemas.openxmlformats.org/officeDocument/2006/relationships/oleObject" Target="embeddings/oleObject1.bin"/><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images.google.com/imgres?q=Computer+cartoon&amp;hl=en&amp;tbo=d&amp;biw=1024&amp;bih=462&amp;tbm=isch&amp;tbnid=POZgHSaGLjZVSM:&amp;imgrefurl=http://mycomputerlaptop.blogspot.com/2011/06/computer-cartoon.html&amp;docid=2ly77cU8_UlYxM&amp;imgurl=http://3.bp.blogspot.com/-M6uPV__i9ps/Tfq9vRkSIZI/AAAAAAAAAno/hiz4BC08wCI/s1600/Computer.jpg&amp;w=435&amp;h=450&amp;ei=4HSaUN2DFYSXhQfj2YGYCA&amp;zoom=1&amp;iact=hc&amp;vpx=2&amp;vpy=115&amp;dur=1516&amp;hovh=228&amp;hovw=221&amp;tx=84&amp;ty=103&amp;sig=108030033984515556333&amp;page=1&amp;tbnh=105&amp;tbnw=102&amp;start=0&amp;ndsp=16&amp;ved=1t:429,r:0,s:0,i:139" TargetMode="External"/><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7.emf"/><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20</Pages>
  <Words>4700</Words>
  <Characters>26795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Volunteer2</dc:creator>
  <cp:lastModifiedBy>Hilary</cp:lastModifiedBy>
  <cp:revision>60</cp:revision>
  <cp:lastPrinted>2013-02-11T21:10:00Z</cp:lastPrinted>
  <dcterms:created xsi:type="dcterms:W3CDTF">2013-02-05T11:22:00Z</dcterms:created>
  <dcterms:modified xsi:type="dcterms:W3CDTF">2013-02-25T13:30:00Z</dcterms:modified>
</cp:coreProperties>
</file>